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6A2785">
      <w:pPr>
        <w:pStyle w:val="3"/>
        <w:rPr>
          <w:rFonts w:ascii="Arial" w:hAnsi="Arial"/>
        </w:rPr>
      </w:pPr>
      <w:bookmarkStart w:id="0" w:name="_GoBack"/>
      <w:bookmarkEnd w:id="0"/>
    </w:p>
    <w:p w14:paraId="05B33600">
      <w:pPr>
        <w:pStyle w:val="4"/>
        <w:spacing w:before="0" w:after="240" w:line="276" w:lineRule="auto"/>
        <w:ind w:left="0" w:firstLine="0"/>
        <w:jc w:val="center"/>
        <w:rPr>
          <w:rFonts w:ascii="Gill Sans MT" w:hAnsi="Gill Sans MT"/>
          <w:sz w:val="28"/>
          <w:szCs w:val="28"/>
        </w:rPr>
      </w:pPr>
      <w:r>
        <w:rPr>
          <w:rFonts w:ascii="Gill Sans MT" w:hAnsi="Gill Sans MT"/>
          <w:sz w:val="36"/>
          <w:szCs w:val="36"/>
        </w:rPr>
        <w:t>LAS NOCHES DEL PATRIMONIO 2026</w:t>
      </w:r>
    </w:p>
    <w:p w14:paraId="07182424">
      <w:pPr>
        <w:pStyle w:val="2"/>
        <w:spacing w:before="0" w:after="240" w:line="276" w:lineRule="auto"/>
        <w:ind w:left="0" w:firstLine="0"/>
        <w:jc w:val="both"/>
        <w:rPr>
          <w:rFonts w:ascii="Gill Sans MT" w:hAnsi="Gill Sans MT"/>
          <w:sz w:val="28"/>
          <w:szCs w:val="28"/>
          <w:u w:val="single"/>
        </w:rPr>
      </w:pPr>
      <w:r>
        <w:rPr>
          <w:rFonts w:ascii="Gill Sans MT" w:hAnsi="Gill Sans MT"/>
          <w:sz w:val="28"/>
          <w:szCs w:val="28"/>
          <w:u w:val="single"/>
        </w:rPr>
        <w:t>PROGRAMACIÓN</w:t>
      </w:r>
    </w:p>
    <w:p w14:paraId="37CED79B">
      <w:pPr>
        <w:pStyle w:val="7"/>
        <w:spacing w:before="0" w:after="240"/>
        <w:jc w:val="both"/>
        <w:rPr>
          <w:rFonts w:ascii="Gill Sans MT" w:hAnsi="Gill Sans MT"/>
        </w:rPr>
      </w:pPr>
      <w:r>
        <w:rPr>
          <w:rStyle w:val="26"/>
          <w:rFonts w:ascii="Gill Sans MT" w:hAnsi="Gill Sans MT"/>
        </w:rPr>
        <w:t>Mérida | 11 y 12 de septiembre de 2026</w:t>
      </w:r>
    </w:p>
    <w:p w14:paraId="7A6A95D6">
      <w:pPr>
        <w:pStyle w:val="7"/>
        <w:spacing w:before="0" w:after="240"/>
        <w:jc w:val="both"/>
        <w:rPr>
          <w:rFonts w:ascii="Gill Sans MT" w:hAnsi="Gill Sans MT"/>
        </w:rPr>
      </w:pPr>
      <w:r>
        <w:rPr>
          <w:rFonts w:ascii="Gill Sans MT" w:hAnsi="Gill Sans MT"/>
        </w:rPr>
        <w:t>La Noche del Patrimonio 2026 volverá a convertir a Mérida en un gran escenario cultural al aire libre, ofreciendo una programación multidisciplinar que integra literatura, música, danza, patrimonio, recreación histórica, artes plásticas, actividades participativas y visitas guiadas. La propuesta busca acercar el patrimonio emeritense a la ciudadanía y a los visitantes mediante actividades gratuitas dirigidas a todos los públicos, desarrolladas en algunos de los espacios más emblemáticos de la ciudad.</w:t>
      </w:r>
    </w:p>
    <w:p w14:paraId="715501DB">
      <w:pPr>
        <w:pStyle w:val="4"/>
        <w:spacing w:before="0" w:after="240" w:line="276" w:lineRule="auto"/>
        <w:ind w:left="0" w:firstLine="0"/>
        <w:jc w:val="center"/>
        <w:rPr>
          <w:sz w:val="30"/>
          <w:szCs w:val="30"/>
        </w:rPr>
      </w:pPr>
      <w:r>
        <w:rPr>
          <w:rFonts w:ascii="Gill Sans MT" w:hAnsi="Gill Sans MT"/>
          <w:sz w:val="30"/>
          <w:szCs w:val="30"/>
        </w:rPr>
        <w:t>Viernes, 11 de septiembre de 2026</w:t>
      </w:r>
    </w:p>
    <w:p w14:paraId="188B0633">
      <w:pPr>
        <w:spacing w:line="360" w:lineRule="auto"/>
        <w:jc w:val="both"/>
        <w:rPr>
          <w:b/>
          <w:bCs/>
          <w:sz w:val="28"/>
          <w:szCs w:val="28"/>
        </w:rPr>
      </w:pPr>
      <w:r>
        <w:rPr>
          <w:rFonts w:ascii="Gill Sans MT" w:hAnsi="Gill Sans MT" w:eastAsia="Arial"/>
          <w:b/>
          <w:bCs/>
          <w:sz w:val="28"/>
          <w:szCs w:val="28"/>
        </w:rPr>
        <w:t>19:00 | ¿Qué sabes del IAM?</w:t>
      </w:r>
    </w:p>
    <w:p w14:paraId="40FAB9A6">
      <w:pPr>
        <w:spacing w:line="360" w:lineRule="auto"/>
        <w:jc w:val="both"/>
        <w:rPr>
          <w:rFonts w:ascii="Gill Sans MT" w:hAnsi="Gill Sans MT" w:eastAsia="Arial"/>
          <w:sz w:val="24"/>
        </w:rPr>
      </w:pPr>
      <w:r>
        <w:rPr>
          <w:rFonts w:ascii="Gill Sans MT" w:hAnsi="Gill Sans MT" w:eastAsia="Arial"/>
          <w:b/>
          <w:bCs/>
          <w:sz w:val="24"/>
        </w:rPr>
        <w:t>Lugar:</w:t>
      </w:r>
      <w:r>
        <w:rPr>
          <w:rFonts w:ascii="Gill Sans MT" w:hAnsi="Gill Sans MT" w:eastAsia="Arial"/>
          <w:sz w:val="24"/>
        </w:rPr>
        <w:t xml:space="preserve"> puerta de la villa</w:t>
      </w:r>
    </w:p>
    <w:p w14:paraId="1D2F55EB">
      <w:pPr>
        <w:spacing w:line="360" w:lineRule="auto"/>
        <w:jc w:val="both"/>
        <w:rPr>
          <w:rFonts w:ascii="Gill Sans MT" w:hAnsi="Gill Sans MT" w:eastAsia="Arial"/>
          <w:sz w:val="24"/>
        </w:rPr>
      </w:pPr>
      <w:r>
        <w:rPr>
          <w:rFonts w:ascii="Gill Sans MT" w:hAnsi="Gill Sans MT" w:eastAsia="Arial"/>
          <w:sz w:val="24"/>
        </w:rPr>
        <w:t>Sesión dedicada a descubrir el Instituto de Arqueología de Mérida (IAM-CSIC). Se abordará la historia del propio centro y su evolución, así como sus principales líneas de investigación, proyectos sobre el patrimonio histórico y los métodos científicos que sitúan a la entidad como un pilar clave en la salvaguarda y estudio de la Antigüedad.</w:t>
      </w:r>
    </w:p>
    <w:p w14:paraId="7542763D">
      <w:pPr>
        <w:spacing w:line="276" w:lineRule="auto"/>
        <w:jc w:val="both"/>
        <w:rPr>
          <w:rFonts w:ascii="Gill Sans MT" w:hAnsi="Gill Sans MT" w:eastAsia="Arial"/>
          <w:sz w:val="24"/>
        </w:rPr>
      </w:pPr>
    </w:p>
    <w:p w14:paraId="17C64EA8">
      <w:pPr>
        <w:spacing w:before="0" w:after="240" w:line="276" w:lineRule="auto"/>
        <w:rPr>
          <w:rFonts w:ascii="Gill Sans MT" w:hAnsi="Gill Sans MT" w:eastAsia="Arial"/>
          <w:b/>
          <w:bCs/>
          <w:sz w:val="28"/>
          <w:szCs w:val="28"/>
        </w:rPr>
      </w:pPr>
      <w:r>
        <w:rPr>
          <w:rFonts w:ascii="Gill Sans MT" w:hAnsi="Gill Sans MT" w:eastAsia="Arial"/>
          <w:b/>
          <w:bCs/>
          <w:sz w:val="28"/>
          <w:szCs w:val="28"/>
        </w:rPr>
        <w:t xml:space="preserve">20:00 | </w:t>
      </w:r>
      <w:r>
        <w:rPr>
          <w:rFonts w:ascii="Gill Sans MT" w:hAnsi="Gill Sans MT" w:eastAsia="Arial"/>
          <w:b/>
          <w:bCs/>
          <w:i/>
          <w:iCs/>
          <w:sz w:val="28"/>
          <w:szCs w:val="28"/>
        </w:rPr>
        <w:t>Fatum</w:t>
      </w:r>
      <w:r>
        <w:rPr>
          <w:rFonts w:ascii="Gill Sans MT" w:hAnsi="Gill Sans MT" w:eastAsia="Arial"/>
          <w:b/>
          <w:bCs/>
          <w:sz w:val="28"/>
          <w:szCs w:val="28"/>
        </w:rPr>
        <w:t>, por Mérida Flamenca</w:t>
      </w:r>
    </w:p>
    <w:p w14:paraId="534D3F27">
      <w:pPr>
        <w:spacing w:before="0" w:after="240" w:line="276" w:lineRule="auto"/>
        <w:jc w:val="both"/>
        <w:rPr>
          <w:rFonts w:ascii="Gill Sans MT" w:hAnsi="Gill Sans MT" w:eastAsia="Arial"/>
          <w:sz w:val="24"/>
        </w:rPr>
      </w:pPr>
      <w:r>
        <w:rPr>
          <w:rFonts w:ascii="Gill Sans MT" w:hAnsi="Gill Sans MT" w:eastAsia="Arial"/>
          <w:b/>
          <w:bCs/>
          <w:sz w:val="24"/>
        </w:rPr>
        <w:t xml:space="preserve">Lugar: </w:t>
      </w:r>
      <w:r>
        <w:rPr>
          <w:rFonts w:ascii="Gill Sans MT" w:hAnsi="Gill Sans MT" w:eastAsia="Arial"/>
          <w:sz w:val="24"/>
        </w:rPr>
        <w:t xml:space="preserve"> Templo de Diana</w:t>
      </w:r>
    </w:p>
    <w:p w14:paraId="23FF3667">
      <w:pPr>
        <w:spacing w:before="0" w:after="240" w:line="276" w:lineRule="auto"/>
        <w:jc w:val="both"/>
        <w:rPr>
          <w:rFonts w:ascii="Gill Sans MT" w:hAnsi="Gill Sans MT" w:eastAsia="Arial"/>
          <w:sz w:val="24"/>
        </w:rPr>
      </w:pPr>
      <w:r>
        <w:rPr>
          <w:rFonts w:ascii="Gill Sans MT" w:hAnsi="Gill Sans MT" w:eastAsia="Arial"/>
          <w:sz w:val="24"/>
        </w:rPr>
        <w:t xml:space="preserve">En la noche en que Mérida vuelve a encontrarse con su pasado romano, </w:t>
      </w:r>
      <w:r>
        <w:rPr>
          <w:rFonts w:ascii="Gill Sans MT" w:hAnsi="Gill Sans MT" w:eastAsia="Arial"/>
          <w:i/>
          <w:iCs/>
          <w:sz w:val="24"/>
        </w:rPr>
        <w:t>FATUM</w:t>
      </w:r>
      <w:r>
        <w:rPr>
          <w:rFonts w:ascii="Gill Sans MT" w:hAnsi="Gill Sans MT" w:eastAsia="Arial"/>
          <w:sz w:val="24"/>
        </w:rPr>
        <w:t xml:space="preserve"> nace como un diálogo entre la Roma eterna y la fuerza ancestral del flamenco. Cinco bailaoras, vestidas de romanas, llevan al escenario una historia de destino, pasión, lucha y libertad, acompañadas por siete músicos que interpretan la música en directo. El sonido del tacón, el compás, la guitarra, el cante y la percusión se funden con una estética inspirada en la antigua Roma para crear un espectáculo poderoso y lleno de movimiento.</w:t>
      </w:r>
    </w:p>
    <w:p w14:paraId="194D1F2A">
      <w:pPr>
        <w:spacing w:before="0" w:after="240" w:line="276" w:lineRule="auto"/>
        <w:jc w:val="both"/>
        <w:rPr>
          <w:b/>
          <w:bCs/>
          <w:sz w:val="28"/>
          <w:szCs w:val="28"/>
        </w:rPr>
      </w:pPr>
      <w:r>
        <w:rPr>
          <w:rFonts w:ascii="Gill Sans MT" w:hAnsi="Gill Sans MT" w:eastAsia="Arial"/>
          <w:b/>
          <w:bCs/>
          <w:sz w:val="28"/>
          <w:szCs w:val="28"/>
        </w:rPr>
        <w:t>20.30 | Evento benéfico.</w:t>
      </w:r>
    </w:p>
    <w:p w14:paraId="2E38C44B">
      <w:pPr>
        <w:spacing w:before="0" w:after="240" w:line="276" w:lineRule="auto"/>
        <w:jc w:val="both"/>
        <w:rPr>
          <w:b/>
          <w:bCs/>
          <w:sz w:val="24"/>
        </w:rPr>
      </w:pPr>
      <w:r>
        <w:rPr>
          <w:rFonts w:ascii="Gill Sans MT" w:hAnsi="Gill Sans MT" w:eastAsia="Arial"/>
          <w:b/>
          <w:bCs/>
          <w:sz w:val="24"/>
        </w:rPr>
        <w:t xml:space="preserve">Lugar: </w:t>
      </w:r>
      <w:r>
        <w:rPr>
          <w:rFonts w:ascii="Gill Sans MT" w:hAnsi="Gill Sans MT" w:eastAsia="Arial"/>
          <w:sz w:val="24"/>
        </w:rPr>
        <w:t>Teatro María Luisa</w:t>
      </w:r>
    </w:p>
    <w:p w14:paraId="47092E27">
      <w:pPr>
        <w:spacing w:before="0" w:after="240" w:line="276" w:lineRule="auto"/>
        <w:jc w:val="both"/>
        <w:rPr>
          <w:b/>
          <w:bCs/>
          <w:sz w:val="28"/>
          <w:szCs w:val="28"/>
        </w:rPr>
      </w:pPr>
      <w:r>
        <w:rPr>
          <w:rFonts w:ascii="Gill Sans MT" w:hAnsi="Gill Sans MT" w:eastAsia="Arial"/>
          <w:sz w:val="28"/>
          <w:szCs w:val="28"/>
        </w:rPr>
        <w:t xml:space="preserve">Proyección de la película </w:t>
      </w:r>
      <w:r>
        <w:rPr>
          <w:rFonts w:ascii="Gill Sans MT" w:hAnsi="Gill Sans MT" w:eastAsia="Arial"/>
          <w:i/>
          <w:iCs/>
          <w:sz w:val="28"/>
          <w:szCs w:val="28"/>
        </w:rPr>
        <w:t>Ray 2004</w:t>
      </w:r>
      <w:r>
        <w:rPr>
          <w:rFonts w:ascii="Gill Sans MT" w:hAnsi="Gill Sans MT" w:eastAsia="Arial"/>
          <w:sz w:val="28"/>
          <w:szCs w:val="28"/>
        </w:rPr>
        <w:t>, ganadora de dos Premios Oscar. Cine, música; una experiencia compartida. Colabora Fundación Once.</w:t>
      </w:r>
    </w:p>
    <w:p w14:paraId="003BD3EC">
      <w:pPr>
        <w:spacing w:before="0" w:after="240" w:line="276" w:lineRule="auto"/>
        <w:jc w:val="both"/>
        <w:rPr>
          <w:b/>
          <w:bCs/>
          <w:sz w:val="28"/>
          <w:szCs w:val="28"/>
        </w:rPr>
      </w:pPr>
    </w:p>
    <w:p w14:paraId="49723E8A">
      <w:pPr>
        <w:spacing w:before="0" w:after="240" w:line="276" w:lineRule="auto"/>
        <w:jc w:val="both"/>
        <w:rPr>
          <w:b/>
          <w:bCs/>
          <w:sz w:val="28"/>
          <w:szCs w:val="28"/>
        </w:rPr>
      </w:pPr>
      <w:r>
        <w:rPr>
          <w:rFonts w:ascii="Gill Sans MT" w:hAnsi="Gill Sans MT" w:eastAsia="Arial"/>
          <w:b/>
          <w:bCs/>
          <w:sz w:val="28"/>
          <w:szCs w:val="28"/>
        </w:rPr>
        <w:t xml:space="preserve">21:00 | </w:t>
      </w:r>
      <w:r>
        <w:rPr>
          <w:rFonts w:ascii="Gill Sans MT" w:hAnsi="Gill Sans MT" w:eastAsia="Arial"/>
          <w:b/>
          <w:bCs/>
          <w:i/>
          <w:iCs/>
          <w:sz w:val="28"/>
          <w:szCs w:val="28"/>
        </w:rPr>
        <w:t>En el nombre de Drusila</w:t>
      </w:r>
      <w:r>
        <w:rPr>
          <w:rFonts w:ascii="Gill Sans MT" w:hAnsi="Gill Sans MT" w:eastAsia="Arial"/>
          <w:b/>
          <w:bCs/>
          <w:sz w:val="28"/>
          <w:szCs w:val="28"/>
        </w:rPr>
        <w:t>, por Taptc Teatro</w:t>
      </w:r>
    </w:p>
    <w:p w14:paraId="75D54E38">
      <w:pPr>
        <w:spacing w:before="0" w:after="240" w:line="276" w:lineRule="auto"/>
        <w:jc w:val="both"/>
        <w:rPr>
          <w:rFonts w:ascii="Gill Sans MT" w:hAnsi="Gill Sans MT" w:eastAsia="Arial"/>
          <w:sz w:val="24"/>
        </w:rPr>
      </w:pPr>
      <w:r>
        <w:rPr>
          <w:rFonts w:ascii="Gill Sans MT" w:hAnsi="Gill Sans MT" w:eastAsia="Arial"/>
          <w:b/>
          <w:bCs/>
          <w:sz w:val="24"/>
        </w:rPr>
        <w:t xml:space="preserve">Lugar: </w:t>
      </w:r>
      <w:r>
        <w:rPr>
          <w:rFonts w:ascii="Gill Sans MT" w:hAnsi="Gill Sans MT" w:eastAsia="Arial"/>
          <w:sz w:val="24"/>
        </w:rPr>
        <w:t xml:space="preserve"> Terraza del Centro Cultural Alcazaba</w:t>
      </w:r>
    </w:p>
    <w:p w14:paraId="7BC6291E">
      <w:pPr>
        <w:spacing w:before="0" w:after="240" w:line="276" w:lineRule="auto"/>
        <w:jc w:val="both"/>
        <w:rPr>
          <w:rFonts w:ascii="Gill Sans MT" w:hAnsi="Gill Sans MT" w:eastAsia="Arial"/>
          <w:sz w:val="24"/>
        </w:rPr>
      </w:pPr>
      <w:r>
        <w:rPr>
          <w:rFonts w:ascii="Gill Sans MT" w:hAnsi="Gill Sans MT" w:eastAsia="Arial"/>
          <w:sz w:val="24"/>
        </w:rPr>
        <w:t>Tras la pérdida de su gran amor, el emperador Calígula decide abrir las puertas de su propio hogar. El pueblo está invitado a una cena única y provocadora celebrada en nombre de Drusila. A través de este viaje inmersivo unipersonal, inspirado en el universo literario de Albert Camus, el espectador deja de ser un mero observador para convertirse en un invitado directo a los delirios, la vulnerabilidad y la crudeza del poder. Con música en directo y una atmósfera íntima, la obra teje un diálogo directo con el público que explora los rincones más oscuros y poéticos de la condición humana.</w:t>
      </w:r>
    </w:p>
    <w:p w14:paraId="2D2D9C96">
      <w:pPr>
        <w:spacing w:before="0" w:after="240" w:line="276" w:lineRule="auto"/>
        <w:jc w:val="both"/>
        <w:rPr>
          <w:rFonts w:ascii="Gill Sans MT" w:hAnsi="Gill Sans MT" w:eastAsia="Arial"/>
          <w:sz w:val="24"/>
        </w:rPr>
      </w:pPr>
    </w:p>
    <w:p w14:paraId="4BA4C035">
      <w:pPr>
        <w:spacing w:before="0" w:after="240" w:line="276" w:lineRule="auto"/>
        <w:rPr>
          <w:rFonts w:ascii="Gill Sans MT" w:hAnsi="Gill Sans MT" w:eastAsia="Arial"/>
          <w:b/>
          <w:bCs/>
          <w:sz w:val="28"/>
          <w:szCs w:val="28"/>
        </w:rPr>
      </w:pPr>
      <w:r>
        <w:rPr>
          <w:rFonts w:ascii="Gill Sans MT" w:hAnsi="Gill Sans MT" w:eastAsia="Arial"/>
          <w:b/>
          <w:bCs/>
          <w:sz w:val="28"/>
          <w:szCs w:val="28"/>
        </w:rPr>
        <w:t xml:space="preserve">22:30 | Concierto de </w:t>
      </w:r>
      <w:r>
        <w:rPr>
          <w:rFonts w:ascii="Gill Sans MT" w:hAnsi="Gill Sans MT" w:eastAsia="Arial"/>
          <w:b/>
          <w:bCs/>
          <w:i/>
          <w:iCs/>
          <w:sz w:val="28"/>
          <w:szCs w:val="28"/>
        </w:rPr>
        <w:t>The</w:t>
      </w:r>
      <w:r>
        <w:rPr>
          <w:rFonts w:ascii="Gill Sans MT" w:hAnsi="Gill Sans MT" w:eastAsia="Arial"/>
          <w:b/>
          <w:bCs/>
          <w:sz w:val="28"/>
          <w:szCs w:val="28"/>
        </w:rPr>
        <w:t xml:space="preserve"> </w:t>
      </w:r>
      <w:r>
        <w:rPr>
          <w:rFonts w:ascii="Gill Sans MT" w:hAnsi="Gill Sans MT" w:eastAsia="Arial"/>
          <w:b/>
          <w:bCs/>
          <w:i/>
          <w:iCs/>
          <w:sz w:val="28"/>
          <w:szCs w:val="28"/>
        </w:rPr>
        <w:t xml:space="preserve">Lucky Duckies </w:t>
      </w:r>
      <w:r>
        <w:rPr>
          <w:rFonts w:ascii="Gill Sans MT" w:hAnsi="Gill Sans MT" w:eastAsia="Arial"/>
          <w:b/>
          <w:bCs/>
          <w:sz w:val="28"/>
          <w:szCs w:val="28"/>
        </w:rPr>
        <w:t xml:space="preserve">y presentación de </w:t>
      </w:r>
      <w:r>
        <w:rPr>
          <w:rFonts w:ascii="Gill Sans MT" w:hAnsi="Gill Sans MT" w:eastAsia="Arial"/>
          <w:b/>
          <w:bCs/>
          <w:i/>
          <w:iCs/>
          <w:sz w:val="28"/>
          <w:szCs w:val="28"/>
        </w:rPr>
        <w:t>single</w:t>
      </w:r>
      <w:r>
        <w:rPr>
          <w:rFonts w:ascii="Gill Sans MT" w:hAnsi="Gill Sans MT" w:eastAsia="Arial"/>
          <w:b/>
          <w:bCs/>
          <w:sz w:val="28"/>
          <w:szCs w:val="28"/>
        </w:rPr>
        <w:t>-homenaje a la ciudad de Mérida</w:t>
      </w:r>
    </w:p>
    <w:p w14:paraId="1E0DEF38">
      <w:pPr>
        <w:spacing w:before="0" w:after="240" w:line="276" w:lineRule="auto"/>
        <w:jc w:val="both"/>
        <w:rPr>
          <w:rFonts w:ascii="Gill Sans MT" w:hAnsi="Gill Sans MT" w:eastAsia="Arial"/>
          <w:sz w:val="24"/>
        </w:rPr>
      </w:pPr>
      <w:r>
        <w:rPr>
          <w:rFonts w:ascii="Gill Sans MT" w:hAnsi="Gill Sans MT" w:eastAsia="Arial"/>
          <w:b/>
          <w:bCs/>
          <w:sz w:val="24"/>
        </w:rPr>
        <w:t>Lugar:</w:t>
      </w:r>
      <w:r>
        <w:rPr>
          <w:rFonts w:ascii="Gill Sans MT" w:hAnsi="Gill Sans MT" w:eastAsia="Arial"/>
          <w:sz w:val="24"/>
        </w:rPr>
        <w:t xml:space="preserve"> Templo de Diana</w:t>
      </w:r>
    </w:p>
    <w:p w14:paraId="6334A173">
      <w:pPr>
        <w:spacing w:before="0" w:after="240" w:line="276" w:lineRule="auto"/>
        <w:jc w:val="both"/>
        <w:rPr>
          <w:rFonts w:ascii="Gill Sans MT" w:hAnsi="Gill Sans MT" w:eastAsia="Arial"/>
          <w:sz w:val="24"/>
        </w:rPr>
      </w:pPr>
      <w:r>
        <w:rPr>
          <w:rFonts w:ascii="Gill Sans MT" w:hAnsi="Gill Sans MT" w:eastAsia="Arial"/>
          <w:sz w:val="24"/>
        </w:rPr>
        <w:t xml:space="preserve">El grupo portugués </w:t>
      </w:r>
      <w:r>
        <w:rPr>
          <w:rFonts w:ascii="Gill Sans MT" w:hAnsi="Gill Sans MT" w:eastAsia="Arial"/>
          <w:i/>
          <w:iCs/>
          <w:sz w:val="24"/>
        </w:rPr>
        <w:t>The Lucky Duckies</w:t>
      </w:r>
      <w:r>
        <w:rPr>
          <w:rFonts w:ascii="Gill Sans MT" w:hAnsi="Gill Sans MT" w:eastAsia="Arial"/>
          <w:sz w:val="24"/>
        </w:rPr>
        <w:t xml:space="preserve"> llega a la capital extremeña para ofrecer un enérgico tributo a los grandes referentes del jazz y el </w:t>
      </w:r>
      <w:r>
        <w:rPr>
          <w:rFonts w:ascii="Gill Sans MT" w:hAnsi="Gill Sans MT" w:eastAsia="Arial"/>
          <w:i/>
          <w:iCs/>
          <w:sz w:val="24"/>
        </w:rPr>
        <w:t>rockabilly</w:t>
      </w:r>
      <w:r>
        <w:rPr>
          <w:rFonts w:ascii="Gill Sans MT" w:hAnsi="Gill Sans MT" w:eastAsia="Arial"/>
          <w:sz w:val="24"/>
        </w:rPr>
        <w:t xml:space="preserve"> de mediados de siglo. Los acordes que rinden homenaje a figuras como Sinatra, Elvis o Dean Martin resonarán entre las columnas del Templo de Diana en la primera de las Noches del Patrimonio.</w:t>
      </w:r>
    </w:p>
    <w:p w14:paraId="103AAC80">
      <w:pPr>
        <w:spacing w:before="0" w:after="240" w:line="276" w:lineRule="auto"/>
        <w:jc w:val="both"/>
        <w:rPr>
          <w:rFonts w:ascii="Gill Sans MT" w:hAnsi="Gill Sans MT" w:eastAsia="Arial"/>
          <w:sz w:val="24"/>
        </w:rPr>
      </w:pPr>
    </w:p>
    <w:p w14:paraId="6992C3A5">
      <w:pPr>
        <w:pStyle w:val="2"/>
        <w:spacing w:before="0" w:after="240" w:line="276" w:lineRule="auto"/>
        <w:ind w:left="1169" w:firstLine="0"/>
        <w:jc w:val="both"/>
        <w:rPr>
          <w:rFonts w:ascii="Gill Sans MT" w:hAnsi="Gill Sans MT"/>
          <w:sz w:val="30"/>
          <w:szCs w:val="30"/>
          <w:u w:val="single"/>
        </w:rPr>
      </w:pPr>
    </w:p>
    <w:p w14:paraId="775DB24B">
      <w:pPr>
        <w:pStyle w:val="2"/>
        <w:spacing w:before="0" w:after="240" w:line="276" w:lineRule="auto"/>
        <w:ind w:left="1169" w:firstLine="0"/>
        <w:jc w:val="both"/>
        <w:rPr>
          <w:rFonts w:ascii="Gill Sans MT" w:hAnsi="Gill Sans MT"/>
          <w:sz w:val="30"/>
          <w:szCs w:val="30"/>
          <w:u w:val="single"/>
        </w:rPr>
      </w:pPr>
    </w:p>
    <w:p w14:paraId="5F9C033E">
      <w:pPr>
        <w:pStyle w:val="2"/>
        <w:spacing w:before="0" w:after="240" w:line="276" w:lineRule="auto"/>
        <w:ind w:left="1169" w:firstLine="0"/>
        <w:jc w:val="both"/>
        <w:rPr>
          <w:rFonts w:ascii="Gill Sans MT" w:hAnsi="Gill Sans MT"/>
          <w:sz w:val="30"/>
          <w:szCs w:val="30"/>
          <w:u w:val="single"/>
        </w:rPr>
      </w:pPr>
    </w:p>
    <w:p w14:paraId="7411D314">
      <w:pPr>
        <w:pStyle w:val="2"/>
        <w:spacing w:before="0" w:after="240" w:line="276" w:lineRule="auto"/>
        <w:ind w:left="1169" w:firstLine="0"/>
        <w:jc w:val="both"/>
        <w:rPr>
          <w:rFonts w:ascii="Gill Sans MT" w:hAnsi="Gill Sans MT"/>
          <w:sz w:val="30"/>
          <w:szCs w:val="30"/>
          <w:u w:val="single"/>
        </w:rPr>
      </w:pPr>
    </w:p>
    <w:p w14:paraId="2FDF7DB2">
      <w:pPr>
        <w:pStyle w:val="2"/>
        <w:spacing w:before="0" w:after="240" w:line="276" w:lineRule="auto"/>
        <w:ind w:left="1169" w:firstLine="0"/>
        <w:jc w:val="both"/>
        <w:rPr>
          <w:rFonts w:ascii="Gill Sans MT" w:hAnsi="Gill Sans MT"/>
          <w:sz w:val="30"/>
          <w:szCs w:val="30"/>
          <w:u w:val="single"/>
        </w:rPr>
      </w:pPr>
    </w:p>
    <w:p w14:paraId="067C5DF9">
      <w:pPr>
        <w:pStyle w:val="2"/>
        <w:spacing w:before="0" w:after="240" w:line="276" w:lineRule="auto"/>
        <w:ind w:left="1169" w:firstLine="0"/>
        <w:jc w:val="both"/>
        <w:rPr>
          <w:rFonts w:ascii="Gill Sans MT" w:hAnsi="Gill Sans MT"/>
          <w:sz w:val="30"/>
          <w:szCs w:val="30"/>
          <w:u w:val="single"/>
        </w:rPr>
      </w:pPr>
    </w:p>
    <w:p w14:paraId="0C15CEF4">
      <w:pPr>
        <w:pStyle w:val="2"/>
        <w:spacing w:before="0" w:after="240" w:line="276" w:lineRule="auto"/>
        <w:ind w:left="1169" w:firstLine="0"/>
        <w:jc w:val="both"/>
        <w:rPr>
          <w:rFonts w:ascii="Gill Sans MT" w:hAnsi="Gill Sans MT"/>
          <w:sz w:val="30"/>
          <w:szCs w:val="30"/>
          <w:u w:val="single"/>
        </w:rPr>
      </w:pPr>
    </w:p>
    <w:p w14:paraId="52460AF1">
      <w:pPr>
        <w:pStyle w:val="2"/>
        <w:spacing w:before="0" w:after="240" w:line="276" w:lineRule="auto"/>
        <w:ind w:left="1169" w:firstLine="0"/>
        <w:jc w:val="both"/>
        <w:rPr>
          <w:rFonts w:ascii="Gill Sans MT" w:hAnsi="Gill Sans MT"/>
          <w:sz w:val="30"/>
          <w:szCs w:val="30"/>
          <w:u w:val="single"/>
        </w:rPr>
      </w:pPr>
    </w:p>
    <w:p w14:paraId="37D0B3E7">
      <w:pPr>
        <w:pStyle w:val="2"/>
        <w:spacing w:before="0" w:after="240" w:line="276" w:lineRule="auto"/>
        <w:ind w:left="0" w:firstLine="0"/>
        <w:jc w:val="both"/>
        <w:rPr>
          <w:rFonts w:ascii="Gill Sans MT" w:hAnsi="Gill Sans MT"/>
          <w:sz w:val="30"/>
          <w:szCs w:val="30"/>
          <w:u w:val="single"/>
        </w:rPr>
      </w:pPr>
    </w:p>
    <w:p w14:paraId="7AA84BF1">
      <w:pPr>
        <w:pStyle w:val="2"/>
        <w:spacing w:before="0" w:after="240" w:line="276" w:lineRule="auto"/>
        <w:ind w:left="0" w:firstLine="0"/>
        <w:jc w:val="center"/>
      </w:pPr>
      <w:r>
        <w:rPr>
          <w:rFonts w:ascii="Gill Sans MT" w:hAnsi="Gill Sans MT"/>
          <w:sz w:val="30"/>
          <w:szCs w:val="30"/>
          <w:u w:val="single"/>
        </w:rPr>
        <w:t>Sábado, 12 de septiembre de 2026</w:t>
      </w:r>
    </w:p>
    <w:p w14:paraId="1FFC031D">
      <w:pPr>
        <w:pStyle w:val="2"/>
        <w:spacing w:before="0" w:after="240" w:line="276" w:lineRule="auto"/>
        <w:ind w:left="-57" w:firstLine="0"/>
        <w:jc w:val="both"/>
        <w:rPr>
          <w:rFonts w:ascii="Gill Sans MT" w:hAnsi="Gill Sans MT"/>
        </w:rPr>
      </w:pPr>
      <w:r>
        <w:rPr>
          <w:rFonts w:ascii="Gill Sans MT" w:hAnsi="Gill Sans MT"/>
          <w:sz w:val="30"/>
          <w:szCs w:val="30"/>
        </w:rPr>
        <w:t xml:space="preserve">11:00 </w:t>
      </w:r>
      <w:r>
        <w:rPr>
          <w:rFonts w:ascii="Gill Sans MT" w:hAnsi="Gill Sans MT" w:eastAsia="Arial"/>
          <w:sz w:val="28"/>
          <w:szCs w:val="28"/>
        </w:rPr>
        <w:t>|</w:t>
      </w:r>
      <w:r>
        <w:rPr>
          <w:rFonts w:ascii="Gill Sans MT" w:hAnsi="Gill Sans MT"/>
          <w:sz w:val="30"/>
          <w:szCs w:val="30"/>
        </w:rPr>
        <w:t xml:space="preserve"> Actuación Asociación Folklórica Nuestra Señora de la Antigua.</w:t>
      </w:r>
    </w:p>
    <w:p w14:paraId="57F670F8">
      <w:pPr>
        <w:spacing w:before="0" w:after="240" w:line="276" w:lineRule="auto"/>
        <w:rPr>
          <w:rFonts w:ascii="Gill Sans MT" w:hAnsi="Gill Sans MT" w:eastAsia="Arial"/>
          <w:sz w:val="24"/>
        </w:rPr>
      </w:pPr>
      <w:r>
        <w:rPr>
          <w:rFonts w:ascii="Gill Sans MT" w:hAnsi="Gill Sans MT" w:eastAsia="Arial"/>
          <w:b/>
          <w:bCs/>
          <w:sz w:val="24"/>
        </w:rPr>
        <w:t>Lugar:</w:t>
      </w:r>
      <w:r>
        <w:rPr>
          <w:rFonts w:ascii="Gill Sans MT" w:hAnsi="Gill Sans MT" w:eastAsia="Arial"/>
          <w:sz w:val="24"/>
        </w:rPr>
        <w:t xml:space="preserve"> Templo de Diana</w:t>
      </w:r>
    </w:p>
    <w:p w14:paraId="4181C39B">
      <w:pPr>
        <w:spacing w:before="0" w:after="240" w:line="276" w:lineRule="auto"/>
        <w:jc w:val="both"/>
        <w:rPr>
          <w:rFonts w:ascii="Gill Sans MT" w:hAnsi="Gill Sans MT" w:eastAsia="Arial"/>
          <w:sz w:val="24"/>
        </w:rPr>
      </w:pPr>
      <w:r>
        <w:rPr>
          <w:rFonts w:ascii="Gill Sans MT" w:hAnsi="Gill Sans MT" w:eastAsia="Arial"/>
          <w:sz w:val="24"/>
        </w:rPr>
        <w:t>Esta asociación se crea en el año 1980 y desde su inicio está dedicada a la investigación y difusión del folklore de la Comunidad Autónoma Extremeña. En el marco de la Noche del Patrimonio, realizará una muestra de música y danzas folklóricas extremeñas.</w:t>
      </w:r>
    </w:p>
    <w:p w14:paraId="58DDBB07">
      <w:pPr>
        <w:spacing w:before="0" w:after="240" w:line="276" w:lineRule="auto"/>
        <w:jc w:val="both"/>
        <w:rPr>
          <w:rFonts w:ascii="Gill Sans MT" w:hAnsi="Gill Sans MT" w:eastAsia="Arial"/>
          <w:b/>
          <w:bCs/>
          <w:sz w:val="28"/>
          <w:szCs w:val="28"/>
        </w:rPr>
      </w:pPr>
      <w:r>
        <w:rPr>
          <w:rFonts w:ascii="Gill Sans MT" w:hAnsi="Gill Sans MT" w:eastAsia="Arial"/>
          <w:b/>
          <w:bCs/>
          <w:sz w:val="28"/>
          <w:szCs w:val="28"/>
        </w:rPr>
        <w:t>11:30 | Taller de confección de colgante cerámico con impresiones botánicas</w:t>
      </w:r>
    </w:p>
    <w:p w14:paraId="508F6949">
      <w:pPr>
        <w:spacing w:before="0" w:after="240" w:line="276" w:lineRule="auto"/>
        <w:rPr>
          <w:rFonts w:ascii="Gill Sans MT" w:hAnsi="Gill Sans MT"/>
          <w:b/>
          <w:bCs/>
        </w:rPr>
      </w:pPr>
      <w:r>
        <w:rPr>
          <w:rFonts w:ascii="Gill Sans MT" w:hAnsi="Gill Sans MT" w:eastAsia="Arial"/>
          <w:b/>
          <w:bCs/>
          <w:sz w:val="24"/>
        </w:rPr>
        <w:t>Lugar: Parque de las Méridas del Mundo.</w:t>
      </w:r>
    </w:p>
    <w:p w14:paraId="703A69D0">
      <w:pPr>
        <w:spacing w:before="0" w:after="240" w:line="276" w:lineRule="auto"/>
        <w:jc w:val="both"/>
        <w:rPr>
          <w:rFonts w:ascii="Gill Sans MT" w:hAnsi="Gill Sans MT" w:eastAsia="Arial"/>
          <w:sz w:val="24"/>
        </w:rPr>
      </w:pPr>
      <w:r>
        <w:rPr>
          <w:rFonts w:ascii="Gill Sans MT" w:hAnsi="Gill Sans MT" w:eastAsia="Arial"/>
          <w:sz w:val="24"/>
        </w:rPr>
        <w:t>Actividad creativa en la que los participantes podrán elaborar un pequeño colgante cerámico utilizando elementos botánicos para crear diferentes impresiones y texturas sobre la pieza.</w:t>
      </w:r>
    </w:p>
    <w:p w14:paraId="2491D2D7">
      <w:pPr>
        <w:spacing w:before="0" w:after="240" w:line="276" w:lineRule="auto"/>
        <w:rPr>
          <w:rFonts w:ascii="Gill Sans MT" w:hAnsi="Gill Sans MT" w:eastAsia="Arial"/>
          <w:b/>
          <w:bCs/>
          <w:sz w:val="28"/>
          <w:szCs w:val="28"/>
        </w:rPr>
      </w:pPr>
      <w:r>
        <w:rPr>
          <w:rFonts w:ascii="Gill Sans MT" w:hAnsi="Gill Sans MT" w:eastAsia="Arial"/>
          <w:b/>
          <w:bCs/>
          <w:sz w:val="28"/>
          <w:szCs w:val="28"/>
        </w:rPr>
        <w:t xml:space="preserve">12:00 | Taller de flamenco </w:t>
      </w:r>
      <w:r>
        <w:rPr>
          <w:rFonts w:ascii="Gill Sans MT" w:hAnsi="Gill Sans MT" w:eastAsia="Arial"/>
          <w:b/>
          <w:bCs/>
          <w:i/>
          <w:iCs/>
          <w:sz w:val="28"/>
          <w:szCs w:val="28"/>
        </w:rPr>
        <w:t>First Steps</w:t>
      </w:r>
      <w:r>
        <w:rPr>
          <w:rFonts w:ascii="Gill Sans MT" w:hAnsi="Gill Sans MT" w:eastAsia="Arial"/>
          <w:b/>
          <w:bCs/>
          <w:sz w:val="28"/>
          <w:szCs w:val="28"/>
        </w:rPr>
        <w:t>, por María del Mar Suárez, «la Chachi»</w:t>
      </w:r>
    </w:p>
    <w:p w14:paraId="3891C255">
      <w:pPr>
        <w:spacing w:before="0" w:after="240" w:line="276" w:lineRule="auto"/>
        <w:jc w:val="both"/>
        <w:rPr>
          <w:rFonts w:ascii="Gill Sans MT" w:hAnsi="Gill Sans MT" w:eastAsia="Arial"/>
          <w:sz w:val="24"/>
        </w:rPr>
      </w:pPr>
      <w:r>
        <w:rPr>
          <w:rFonts w:ascii="Gill Sans MT" w:hAnsi="Gill Sans MT" w:eastAsia="Arial"/>
          <w:b/>
          <w:bCs/>
          <w:sz w:val="24"/>
        </w:rPr>
        <w:t>Lugar:</w:t>
      </w:r>
      <w:r>
        <w:rPr>
          <w:rFonts w:ascii="Gill Sans MT" w:hAnsi="Gill Sans MT" w:eastAsia="Arial"/>
          <w:sz w:val="24"/>
        </w:rPr>
        <w:t xml:space="preserve"> Centro Cultural Alcazaba</w:t>
      </w:r>
    </w:p>
    <w:p w14:paraId="147A7DFD">
      <w:pPr>
        <w:spacing w:before="0" w:after="240" w:line="276" w:lineRule="auto"/>
        <w:jc w:val="both"/>
        <w:rPr>
          <w:rFonts w:ascii="Gill Sans MT" w:hAnsi="Gill Sans MT" w:eastAsia="Arial"/>
          <w:sz w:val="24"/>
        </w:rPr>
      </w:pPr>
      <w:r>
        <w:rPr>
          <w:rFonts w:ascii="Gill Sans MT" w:hAnsi="Gill Sans MT" w:eastAsia="Arial"/>
          <w:sz w:val="24"/>
        </w:rPr>
        <w:t>«La Chachi» desarrollará un taller participativo dirigido a personas interesadas en iniciarse en el movimiento flamenco. En él se trabajará la rítmica: palmas y jaleos a compás por tangos; sencillos juegos coreográficos donde se pondrán en práctica técnica de brazos, pies y percusión corporal, terminando el taller con una pequeña coreografía grupal.</w:t>
      </w:r>
    </w:p>
    <w:p w14:paraId="0CA1798B">
      <w:pPr>
        <w:spacing w:before="0" w:after="240" w:line="276" w:lineRule="auto"/>
        <w:rPr>
          <w:rFonts w:ascii="Gill Sans MT" w:hAnsi="Gill Sans MT" w:eastAsia="Arial"/>
          <w:b/>
          <w:bCs/>
          <w:sz w:val="28"/>
          <w:szCs w:val="28"/>
        </w:rPr>
      </w:pPr>
      <w:r>
        <w:rPr>
          <w:rFonts w:ascii="Gill Sans MT" w:hAnsi="Gill Sans MT" w:eastAsia="Arial"/>
          <w:b/>
          <w:bCs/>
          <w:sz w:val="28"/>
          <w:szCs w:val="28"/>
        </w:rPr>
        <w:t>18:00 | Taller de mosaicos, por Ex Officina / Ex Antea</w:t>
      </w:r>
    </w:p>
    <w:p w14:paraId="3BF59C49">
      <w:pPr>
        <w:spacing w:before="0" w:after="240" w:line="276" w:lineRule="auto"/>
        <w:jc w:val="both"/>
        <w:rPr>
          <w:rFonts w:ascii="Gill Sans MT" w:hAnsi="Gill Sans MT" w:eastAsia="Arial"/>
          <w:sz w:val="24"/>
        </w:rPr>
      </w:pPr>
      <w:r>
        <w:rPr>
          <w:rFonts w:ascii="Gill Sans MT" w:hAnsi="Gill Sans MT" w:eastAsia="Arial"/>
          <w:b/>
          <w:bCs/>
          <w:sz w:val="24"/>
        </w:rPr>
        <w:t>Lugar:</w:t>
      </w:r>
      <w:r>
        <w:rPr>
          <w:rFonts w:ascii="Gill Sans MT" w:hAnsi="Gill Sans MT" w:eastAsia="Arial"/>
          <w:sz w:val="24"/>
        </w:rPr>
        <w:t xml:space="preserve"> Templo de Diana</w:t>
      </w:r>
    </w:p>
    <w:p w14:paraId="40BE4FDC">
      <w:pPr>
        <w:spacing w:before="0" w:after="240" w:line="276" w:lineRule="auto"/>
        <w:jc w:val="both"/>
        <w:rPr>
          <w:rFonts w:ascii="Gill Sans MT" w:hAnsi="Gill Sans MT" w:eastAsia="Arial"/>
          <w:sz w:val="24"/>
        </w:rPr>
      </w:pPr>
      <w:r>
        <w:rPr>
          <w:rFonts w:ascii="Gill Sans MT" w:hAnsi="Gill Sans MT" w:eastAsia="Arial"/>
          <w:sz w:val="24"/>
        </w:rPr>
        <w:t>Presentación y desarrollo de un taller dedicado al mosaico romano, permitiendo a los participantes conocer de forma práctica una de las manifestaciones artísticas más representativas del patrimonio emeritense.</w:t>
      </w:r>
    </w:p>
    <w:p w14:paraId="5BCC63D8">
      <w:pPr>
        <w:spacing w:before="0" w:after="240" w:line="276" w:lineRule="auto"/>
        <w:jc w:val="both"/>
        <w:rPr>
          <w:rFonts w:ascii="Gill Sans MT" w:hAnsi="Gill Sans MT" w:eastAsia="Arial"/>
          <w:b/>
          <w:bCs/>
          <w:sz w:val="28"/>
          <w:szCs w:val="28"/>
        </w:rPr>
      </w:pPr>
    </w:p>
    <w:p w14:paraId="740C91D7">
      <w:pPr>
        <w:spacing w:before="0" w:after="240" w:line="276" w:lineRule="auto"/>
        <w:jc w:val="both"/>
        <w:rPr>
          <w:rFonts w:ascii="Gill Sans MT" w:hAnsi="Gill Sans MT" w:eastAsia="Arial"/>
          <w:b/>
          <w:bCs/>
          <w:sz w:val="28"/>
          <w:szCs w:val="28"/>
        </w:rPr>
      </w:pPr>
    </w:p>
    <w:p w14:paraId="3C2B9040">
      <w:pPr>
        <w:spacing w:before="0" w:after="240" w:line="276" w:lineRule="auto"/>
        <w:jc w:val="both"/>
        <w:rPr>
          <w:rFonts w:ascii="Gill Sans MT" w:hAnsi="Gill Sans MT" w:eastAsia="Arial"/>
          <w:b/>
          <w:bCs/>
          <w:sz w:val="28"/>
          <w:szCs w:val="28"/>
        </w:rPr>
      </w:pPr>
    </w:p>
    <w:p w14:paraId="2828E068">
      <w:pPr>
        <w:spacing w:before="0" w:after="240" w:line="276" w:lineRule="auto"/>
        <w:jc w:val="both"/>
        <w:rPr>
          <w:rFonts w:ascii="Gill Sans MT" w:hAnsi="Gill Sans MT" w:eastAsia="Arial"/>
          <w:b/>
          <w:bCs/>
          <w:sz w:val="28"/>
          <w:szCs w:val="28"/>
        </w:rPr>
      </w:pPr>
    </w:p>
    <w:p w14:paraId="43B8F80C">
      <w:pPr>
        <w:spacing w:before="0" w:after="240" w:line="276" w:lineRule="auto"/>
        <w:jc w:val="both"/>
        <w:rPr>
          <w:rFonts w:ascii="Gill Sans MT" w:hAnsi="Gill Sans MT" w:eastAsia="Arial"/>
          <w:b/>
          <w:bCs/>
          <w:sz w:val="28"/>
          <w:szCs w:val="28"/>
        </w:rPr>
      </w:pPr>
      <w:r>
        <w:rPr>
          <w:rFonts w:ascii="Gill Sans MT" w:hAnsi="Gill Sans MT" w:eastAsia="Arial"/>
          <w:b/>
          <w:bCs/>
          <w:sz w:val="28"/>
          <w:szCs w:val="28"/>
        </w:rPr>
        <w:t xml:space="preserve">De 18.00 a 21.00. | Talleres Infantiles. </w:t>
      </w:r>
    </w:p>
    <w:p w14:paraId="10409149">
      <w:pPr>
        <w:spacing w:before="0" w:after="240" w:line="276" w:lineRule="auto"/>
        <w:jc w:val="both"/>
        <w:rPr>
          <w:rFonts w:ascii="Gill Sans MT" w:hAnsi="Gill Sans MT" w:eastAsia="Arial"/>
          <w:sz w:val="24"/>
        </w:rPr>
      </w:pPr>
      <w:r>
        <w:rPr>
          <w:rFonts w:ascii="Gill Sans MT" w:hAnsi="Gill Sans MT" w:eastAsia="Arial"/>
          <w:b/>
          <w:bCs/>
          <w:sz w:val="24"/>
        </w:rPr>
        <w:t xml:space="preserve">Lugar </w:t>
      </w:r>
      <w:r>
        <w:rPr>
          <w:rFonts w:ascii="Gill Sans MT" w:hAnsi="Gill Sans MT" w:eastAsia="Arial"/>
          <w:sz w:val="24"/>
        </w:rPr>
        <w:t>Plaza de España.</w:t>
      </w:r>
    </w:p>
    <w:p w14:paraId="0774A95B">
      <w:pPr>
        <w:spacing w:before="0" w:after="240" w:line="276" w:lineRule="auto"/>
        <w:jc w:val="both"/>
        <w:rPr>
          <w:rFonts w:ascii="Gill Sans MT" w:hAnsi="Gill Sans MT" w:eastAsia="Arial"/>
          <w:sz w:val="24"/>
        </w:rPr>
      </w:pPr>
      <w:r>
        <w:rPr>
          <w:rFonts w:ascii="Gill Sans MT" w:hAnsi="Gill Sans MT" w:eastAsia="Arial"/>
          <w:sz w:val="24"/>
        </w:rPr>
        <w:t>Espacio recreativo y participativo para el público infantil. La actividad contará con un rincón de pintacaras, creaciones con globoflexia y diversos talleres creativos y de animación. Una propuesta dinámica pensada para fomentar la diversión, el juego en equipo y el entretenimiento de los más pequeños durante toda la jornada.</w:t>
      </w:r>
    </w:p>
    <w:p w14:paraId="71DE3A63">
      <w:pPr>
        <w:spacing w:before="0" w:after="240" w:line="276" w:lineRule="auto"/>
        <w:rPr>
          <w:rFonts w:ascii="Gill Sans MT" w:hAnsi="Gill Sans MT" w:eastAsia="Arial"/>
          <w:b/>
          <w:bCs/>
          <w:sz w:val="28"/>
          <w:szCs w:val="28"/>
        </w:rPr>
      </w:pPr>
      <w:r>
        <w:rPr>
          <w:rFonts w:ascii="Gill Sans MT" w:hAnsi="Gill Sans MT" w:eastAsia="Arial"/>
          <w:b/>
          <w:bCs/>
          <w:sz w:val="28"/>
          <w:szCs w:val="28"/>
        </w:rPr>
        <w:t xml:space="preserve">19:00 | </w:t>
      </w:r>
      <w:r>
        <w:rPr>
          <w:rFonts w:ascii="Gill Sans MT" w:hAnsi="Gill Sans MT" w:eastAsia="Arial"/>
          <w:b/>
          <w:bCs/>
          <w:i/>
          <w:iCs/>
          <w:sz w:val="28"/>
          <w:szCs w:val="28"/>
        </w:rPr>
        <w:t>Showpainting</w:t>
      </w:r>
      <w:r>
        <w:rPr>
          <w:rFonts w:ascii="Gill Sans MT" w:hAnsi="Gill Sans MT" w:eastAsia="Arial"/>
          <w:b/>
          <w:bCs/>
          <w:sz w:val="28"/>
          <w:szCs w:val="28"/>
        </w:rPr>
        <w:t>, por Esther Nieto</w:t>
      </w:r>
    </w:p>
    <w:p w14:paraId="16FDF981">
      <w:pPr>
        <w:spacing w:before="0" w:after="240" w:line="276" w:lineRule="auto"/>
        <w:jc w:val="both"/>
        <w:rPr>
          <w:rFonts w:ascii="Gill Sans MT" w:hAnsi="Gill Sans MT" w:eastAsia="Arial"/>
          <w:sz w:val="24"/>
        </w:rPr>
      </w:pPr>
      <w:r>
        <w:rPr>
          <w:rFonts w:ascii="Gill Sans MT" w:hAnsi="Gill Sans MT" w:eastAsia="Arial"/>
          <w:b/>
          <w:bCs/>
          <w:sz w:val="24"/>
        </w:rPr>
        <w:t>Lugar:</w:t>
      </w:r>
      <w:r>
        <w:rPr>
          <w:rFonts w:ascii="Gill Sans MT" w:hAnsi="Gill Sans MT" w:eastAsia="Arial"/>
          <w:sz w:val="24"/>
        </w:rPr>
        <w:t xml:space="preserve"> Templo de Diana</w:t>
      </w:r>
    </w:p>
    <w:p w14:paraId="1E436AC6">
      <w:pPr>
        <w:spacing w:before="0" w:after="240" w:line="276" w:lineRule="auto"/>
        <w:jc w:val="both"/>
        <w:rPr>
          <w:rFonts w:ascii="Gill Sans MT" w:hAnsi="Gill Sans MT" w:eastAsia="Arial"/>
          <w:sz w:val="24"/>
        </w:rPr>
      </w:pPr>
      <w:r>
        <w:rPr>
          <w:rFonts w:ascii="Gill Sans MT" w:hAnsi="Gill Sans MT" w:eastAsia="Arial"/>
          <w:i/>
          <w:iCs/>
          <w:sz w:val="24"/>
        </w:rPr>
        <w:t>Showpainting</w:t>
      </w:r>
      <w:r>
        <w:rPr>
          <w:rFonts w:ascii="Gill Sans MT" w:hAnsi="Gill Sans MT" w:eastAsia="Arial"/>
          <w:sz w:val="24"/>
        </w:rPr>
        <w:t xml:space="preserve"> en el Templo de Diana, una propuesta artística en vivo que combina creatividad, patrimonio e historia en un entorno único. Durante la actividad, los asistentes podrán presenciar el proceso de creación de una obra inspirada en el patrimonio de Mérida y en el legado cultural de la ciudad, descubriendo las diferentes técnicas y fases del trabajo artístico.</w:t>
      </w:r>
    </w:p>
    <w:p w14:paraId="3B8FA5DA">
      <w:pPr>
        <w:spacing w:before="0" w:after="240" w:line="276" w:lineRule="auto"/>
        <w:jc w:val="both"/>
        <w:rPr>
          <w:rFonts w:ascii="Gill Sans MT" w:hAnsi="Gill Sans MT"/>
          <w:sz w:val="28"/>
          <w:szCs w:val="28"/>
        </w:rPr>
      </w:pPr>
      <w:r>
        <w:rPr>
          <w:rFonts w:ascii="Gill Sans MT" w:hAnsi="Gill Sans MT" w:eastAsia="Arial"/>
          <w:b/>
          <w:bCs/>
          <w:sz w:val="28"/>
          <w:szCs w:val="28"/>
        </w:rPr>
        <w:t>19:00| Taller artesanía creativa</w:t>
      </w:r>
    </w:p>
    <w:p w14:paraId="06F94F2F">
      <w:pPr>
        <w:spacing w:before="0" w:after="240" w:line="276" w:lineRule="auto"/>
        <w:jc w:val="both"/>
        <w:rPr>
          <w:rFonts w:ascii="Gill Sans MT" w:hAnsi="Gill Sans MT"/>
          <w:b/>
          <w:bCs/>
        </w:rPr>
      </w:pPr>
      <w:r>
        <w:rPr>
          <w:rFonts w:ascii="Gill Sans MT" w:hAnsi="Gill Sans MT" w:eastAsia="Arial"/>
          <w:b/>
          <w:bCs/>
          <w:sz w:val="24"/>
        </w:rPr>
        <w:t xml:space="preserve">Lugar: </w:t>
      </w:r>
      <w:r>
        <w:rPr>
          <w:rFonts w:ascii="Gill Sans MT" w:hAnsi="Gill Sans MT" w:eastAsia="Arial"/>
          <w:sz w:val="24"/>
        </w:rPr>
        <w:t>Plaza de las Méridas del Mundo</w:t>
      </w:r>
    </w:p>
    <w:p w14:paraId="06342CEE">
      <w:pPr>
        <w:spacing w:before="0" w:after="240" w:line="276" w:lineRule="auto"/>
        <w:jc w:val="both"/>
        <w:rPr>
          <w:rFonts w:ascii="Gill Sans MT" w:hAnsi="Gill Sans MT" w:eastAsia="Arial"/>
          <w:sz w:val="24"/>
        </w:rPr>
      </w:pPr>
      <w:r>
        <w:rPr>
          <w:rFonts w:ascii="Gill Sans MT" w:hAnsi="Gill Sans MT" w:eastAsia="Arial"/>
          <w:sz w:val="24"/>
        </w:rPr>
        <w:t>Espacio participativo dedicado a la manipulación de materiales y el diseño de piezas manuales. A través de técnicas sencillas y guiadas, los asistentes desarrollarán su vertiente más artística combinando creatividad, destreza y recursos artesanales. Una propuesta amena para disfrutar del aprendizaje práctico y llevarse a casa un recuerdo hecho a medida.</w:t>
      </w:r>
    </w:p>
    <w:p w14:paraId="0F81B1D0">
      <w:pPr>
        <w:spacing w:before="0" w:after="240" w:line="276" w:lineRule="auto"/>
        <w:rPr>
          <w:rFonts w:ascii="Gill Sans MT" w:hAnsi="Gill Sans MT" w:eastAsia="Arial"/>
          <w:b/>
          <w:bCs/>
          <w:sz w:val="28"/>
          <w:szCs w:val="28"/>
        </w:rPr>
      </w:pPr>
      <w:r>
        <w:rPr>
          <w:rFonts w:ascii="Gill Sans MT" w:hAnsi="Gill Sans MT" w:eastAsia="Arial"/>
          <w:b/>
          <w:bCs/>
          <w:sz w:val="28"/>
          <w:szCs w:val="28"/>
        </w:rPr>
        <w:t xml:space="preserve">19:30 | Cuenta cuentos </w:t>
      </w:r>
      <w:r>
        <w:rPr>
          <w:rFonts w:ascii="Gill Sans MT" w:hAnsi="Gill Sans MT" w:eastAsia="Arial"/>
          <w:b/>
          <w:bCs/>
          <w:i/>
          <w:iCs/>
          <w:sz w:val="28"/>
          <w:szCs w:val="28"/>
        </w:rPr>
        <w:t>Historias locas con Yörik</w:t>
      </w:r>
      <w:r>
        <w:rPr>
          <w:rFonts w:ascii="Gill Sans MT" w:hAnsi="Gill Sans MT" w:eastAsia="Arial"/>
          <w:b/>
          <w:bCs/>
          <w:sz w:val="28"/>
          <w:szCs w:val="28"/>
        </w:rPr>
        <w:t>, por Yörik Artes Escénicas</w:t>
      </w:r>
    </w:p>
    <w:p w14:paraId="25EA8B6D">
      <w:pPr>
        <w:spacing w:before="0" w:after="240" w:line="276" w:lineRule="auto"/>
        <w:jc w:val="both"/>
        <w:rPr>
          <w:rFonts w:ascii="Gill Sans MT" w:hAnsi="Gill Sans MT" w:eastAsia="Arial"/>
          <w:sz w:val="24"/>
        </w:rPr>
      </w:pPr>
      <w:r>
        <w:rPr>
          <w:rFonts w:ascii="Gill Sans MT" w:hAnsi="Gill Sans MT" w:eastAsia="Arial"/>
          <w:b/>
          <w:bCs/>
          <w:sz w:val="24"/>
        </w:rPr>
        <w:t>Lugar:</w:t>
      </w:r>
      <w:r>
        <w:rPr>
          <w:rFonts w:ascii="Gill Sans MT" w:hAnsi="Gill Sans MT" w:eastAsia="Arial"/>
          <w:sz w:val="24"/>
        </w:rPr>
        <w:t xml:space="preserve"> Plaza de España</w:t>
      </w:r>
    </w:p>
    <w:p w14:paraId="6BF4F228">
      <w:pPr>
        <w:spacing w:before="0" w:after="240" w:line="276" w:lineRule="auto"/>
        <w:jc w:val="both"/>
        <w:rPr>
          <w:rFonts w:ascii="Gill Sans MT" w:hAnsi="Gill Sans MT" w:eastAsia="Arial"/>
          <w:sz w:val="24"/>
        </w:rPr>
      </w:pPr>
      <w:r>
        <w:rPr>
          <w:rFonts w:ascii="Gill Sans MT" w:hAnsi="Gill Sans MT" w:eastAsia="Arial"/>
          <w:sz w:val="24"/>
        </w:rPr>
        <w:t>Cuentos para escuchar, bailar y cantar destinados a un público infantil y familiar.</w:t>
      </w:r>
    </w:p>
    <w:p w14:paraId="1E7BD511">
      <w:pPr>
        <w:spacing w:before="0" w:after="240" w:line="276" w:lineRule="auto"/>
        <w:rPr>
          <w:rFonts w:ascii="Gill Sans MT" w:hAnsi="Gill Sans MT" w:eastAsia="Arial"/>
          <w:b/>
          <w:bCs/>
          <w:sz w:val="28"/>
          <w:szCs w:val="28"/>
        </w:rPr>
      </w:pPr>
    </w:p>
    <w:p w14:paraId="23F00088">
      <w:pPr>
        <w:spacing w:before="0" w:after="240" w:line="276" w:lineRule="auto"/>
        <w:rPr>
          <w:rFonts w:ascii="Gill Sans MT" w:hAnsi="Gill Sans MT" w:eastAsia="Arial"/>
          <w:b/>
          <w:bCs/>
          <w:sz w:val="28"/>
          <w:szCs w:val="28"/>
        </w:rPr>
      </w:pPr>
    </w:p>
    <w:p w14:paraId="33E0D18C">
      <w:pPr>
        <w:spacing w:before="0" w:after="240" w:line="276" w:lineRule="auto"/>
        <w:rPr>
          <w:rFonts w:ascii="Gill Sans MT" w:hAnsi="Gill Sans MT" w:eastAsia="Arial"/>
          <w:b/>
          <w:bCs/>
          <w:sz w:val="28"/>
          <w:szCs w:val="28"/>
        </w:rPr>
      </w:pPr>
    </w:p>
    <w:p w14:paraId="4A182346">
      <w:pPr>
        <w:spacing w:before="0" w:after="240" w:line="276" w:lineRule="auto"/>
        <w:rPr>
          <w:rFonts w:ascii="Gill Sans MT" w:hAnsi="Gill Sans MT" w:eastAsia="Arial"/>
          <w:b/>
          <w:bCs/>
          <w:sz w:val="28"/>
          <w:szCs w:val="28"/>
        </w:rPr>
      </w:pPr>
    </w:p>
    <w:p w14:paraId="4FAC67EB">
      <w:pPr>
        <w:spacing w:before="0" w:after="240" w:line="276" w:lineRule="auto"/>
        <w:rPr>
          <w:rFonts w:ascii="Gill Sans MT" w:hAnsi="Gill Sans MT" w:eastAsia="Arial"/>
          <w:b/>
          <w:bCs/>
          <w:sz w:val="28"/>
          <w:szCs w:val="28"/>
        </w:rPr>
      </w:pPr>
    </w:p>
    <w:p w14:paraId="21E278FB">
      <w:pPr>
        <w:spacing w:before="0" w:after="240" w:line="276" w:lineRule="auto"/>
        <w:rPr>
          <w:rFonts w:ascii="Gill Sans MT" w:hAnsi="Gill Sans MT" w:eastAsia="Arial"/>
          <w:b/>
          <w:bCs/>
          <w:sz w:val="28"/>
          <w:szCs w:val="28"/>
        </w:rPr>
      </w:pPr>
    </w:p>
    <w:p w14:paraId="266FCA33">
      <w:pPr>
        <w:spacing w:before="0" w:after="240" w:line="276" w:lineRule="auto"/>
        <w:rPr>
          <w:rFonts w:ascii="Gill Sans MT" w:hAnsi="Gill Sans MT" w:eastAsia="Arial"/>
          <w:b/>
          <w:bCs/>
          <w:sz w:val="28"/>
          <w:szCs w:val="28"/>
        </w:rPr>
      </w:pPr>
    </w:p>
    <w:p w14:paraId="2EEB4517">
      <w:pPr>
        <w:spacing w:before="0" w:after="240" w:line="276" w:lineRule="auto"/>
        <w:rPr>
          <w:rFonts w:ascii="Gill Sans MT" w:hAnsi="Gill Sans MT" w:eastAsia="Arial"/>
          <w:b/>
          <w:bCs/>
          <w:sz w:val="28"/>
          <w:szCs w:val="28"/>
        </w:rPr>
      </w:pPr>
      <w:r>
        <w:rPr>
          <w:rFonts w:ascii="Gill Sans MT" w:hAnsi="Gill Sans MT" w:eastAsia="Arial"/>
          <w:b/>
          <w:bCs/>
          <w:sz w:val="28"/>
          <w:szCs w:val="28"/>
        </w:rPr>
        <w:t xml:space="preserve">20:00 | Presentación del libro </w:t>
      </w:r>
      <w:r>
        <w:rPr>
          <w:rFonts w:ascii="Gill Sans MT" w:hAnsi="Gill Sans MT" w:eastAsia="Arial"/>
          <w:b/>
          <w:bCs/>
          <w:i/>
          <w:iCs/>
          <w:sz w:val="28"/>
          <w:szCs w:val="28"/>
        </w:rPr>
        <w:t>Soliloquio de grillos</w:t>
      </w:r>
      <w:r>
        <w:rPr>
          <w:rFonts w:ascii="Gill Sans MT" w:hAnsi="Gill Sans MT" w:eastAsia="Arial"/>
          <w:b/>
          <w:bCs/>
          <w:sz w:val="28"/>
          <w:szCs w:val="28"/>
        </w:rPr>
        <w:t xml:space="preserve"> de Juan Copete y lectura dramatizada por Ana Trinidad</w:t>
      </w:r>
    </w:p>
    <w:p w14:paraId="0B407243">
      <w:pPr>
        <w:spacing w:before="0" w:after="240" w:line="276" w:lineRule="auto"/>
        <w:jc w:val="both"/>
        <w:rPr>
          <w:rFonts w:ascii="Gill Sans MT" w:hAnsi="Gill Sans MT" w:eastAsia="Arial"/>
          <w:sz w:val="24"/>
        </w:rPr>
      </w:pPr>
      <w:r>
        <w:rPr>
          <w:rFonts w:ascii="Gill Sans MT" w:hAnsi="Gill Sans MT" w:eastAsia="Arial"/>
          <w:b/>
          <w:bCs/>
          <w:sz w:val="24"/>
        </w:rPr>
        <w:t>Lugar:</w:t>
      </w:r>
      <w:r>
        <w:rPr>
          <w:rFonts w:ascii="Gill Sans MT" w:hAnsi="Gill Sans MT" w:eastAsia="Arial"/>
          <w:sz w:val="24"/>
        </w:rPr>
        <w:t xml:space="preserve">  Teatro María Luisa</w:t>
      </w:r>
    </w:p>
    <w:p w14:paraId="0263C52D">
      <w:pPr>
        <w:spacing w:before="0" w:after="240" w:line="276" w:lineRule="auto"/>
        <w:jc w:val="both"/>
        <w:rPr>
          <w:rFonts w:ascii="Gill Sans MT" w:hAnsi="Gill Sans MT" w:eastAsia="Arial"/>
          <w:sz w:val="24"/>
        </w:rPr>
      </w:pPr>
      <w:r>
        <w:rPr>
          <w:rFonts w:ascii="Gill Sans MT" w:hAnsi="Gill Sans MT" w:eastAsia="Arial"/>
          <w:i/>
          <w:iCs/>
          <w:sz w:val="24"/>
        </w:rPr>
        <w:t xml:space="preserve">Soliloquio de grillos </w:t>
      </w:r>
      <w:r>
        <w:rPr>
          <w:rFonts w:ascii="Gill Sans MT" w:hAnsi="Gill Sans MT" w:eastAsia="Arial"/>
          <w:sz w:val="24"/>
        </w:rPr>
        <w:t>es la obra cumbre de Juan Copete, un texto que lo consolidó como una de las voces dramáticas más relevantes de nuestra escena, combinando el éxito en las tablas con una enorme altura literaria. Tras años agotado, el Ayuntamiento recupera y reedita este emblemático texto en una edición cuidada, realizada con el permiso y la revisión de su familia. El acto se celebrará en el auditorio que rinde homenaje a su figura dentro del Teatro María Luisa, e incluirá una emotiva lectura dramatizada a cargo de la actriz Ana Trinidad, gran amiga y confidente del autor.</w:t>
      </w:r>
    </w:p>
    <w:p w14:paraId="14E849A8">
      <w:pPr>
        <w:spacing w:before="0" w:after="240" w:line="276" w:lineRule="auto"/>
        <w:jc w:val="both"/>
        <w:rPr>
          <w:rFonts w:ascii="Gill Sans MT" w:hAnsi="Gill Sans MT" w:eastAsia="Arial"/>
          <w:sz w:val="24"/>
        </w:rPr>
      </w:pPr>
    </w:p>
    <w:p w14:paraId="06576C72">
      <w:pPr>
        <w:spacing w:before="0" w:after="240" w:line="276" w:lineRule="auto"/>
        <w:jc w:val="both"/>
        <w:rPr>
          <w:rFonts w:ascii="Gill Sans MT" w:hAnsi="Gill Sans MT" w:eastAsia="Arial"/>
          <w:b/>
          <w:bCs/>
          <w:sz w:val="28"/>
          <w:szCs w:val="28"/>
        </w:rPr>
      </w:pPr>
      <w:r>
        <w:rPr>
          <w:rFonts w:ascii="Gill Sans MT" w:hAnsi="Gill Sans MT" w:eastAsia="Arial"/>
          <w:b/>
          <w:bCs/>
          <w:sz w:val="28"/>
          <w:szCs w:val="28"/>
        </w:rPr>
        <w:t xml:space="preserve">20:00 | Desfile militar y civil de las legiones romanas de </w:t>
      </w:r>
      <w:r>
        <w:rPr>
          <w:rFonts w:ascii="Gill Sans MT" w:hAnsi="Gill Sans MT" w:eastAsia="Arial"/>
          <w:b/>
          <w:bCs/>
          <w:i/>
          <w:iCs/>
          <w:sz w:val="28"/>
          <w:szCs w:val="28"/>
        </w:rPr>
        <w:t>Avgvsta Emerita</w:t>
      </w:r>
      <w:r>
        <w:rPr>
          <w:rFonts w:ascii="Gill Sans MT" w:hAnsi="Gill Sans MT" w:eastAsia="Arial"/>
          <w:b/>
          <w:bCs/>
          <w:sz w:val="28"/>
          <w:szCs w:val="28"/>
        </w:rPr>
        <w:t>, por Ara Concordiae, Emerita Antiqva y Lvporvm Celtiberiae Levkoni</w:t>
      </w:r>
    </w:p>
    <w:p w14:paraId="41393030">
      <w:pPr>
        <w:spacing w:before="0" w:after="240" w:line="276" w:lineRule="auto"/>
        <w:jc w:val="both"/>
        <w:rPr>
          <w:rFonts w:ascii="Gill Sans MT" w:hAnsi="Gill Sans MT" w:eastAsia="Arial"/>
          <w:sz w:val="24"/>
        </w:rPr>
      </w:pPr>
      <w:r>
        <w:rPr>
          <w:rFonts w:ascii="Gill Sans MT" w:hAnsi="Gill Sans MT" w:eastAsia="Arial"/>
          <w:b/>
          <w:bCs/>
          <w:sz w:val="24"/>
        </w:rPr>
        <w:t xml:space="preserve">Lugar: </w:t>
      </w:r>
      <w:r>
        <w:rPr>
          <w:rFonts w:ascii="Gill Sans MT" w:hAnsi="Gill Sans MT" w:eastAsia="Arial"/>
          <w:sz w:val="24"/>
        </w:rPr>
        <w:t>Arco de Trajano</w:t>
      </w:r>
    </w:p>
    <w:p w14:paraId="7DBE0B3E">
      <w:pPr>
        <w:spacing w:before="0" w:after="240" w:line="276" w:lineRule="auto"/>
        <w:jc w:val="both"/>
        <w:rPr>
          <w:rFonts w:ascii="Gill Sans MT" w:hAnsi="Gill Sans MT" w:eastAsia="Arial"/>
          <w:sz w:val="24"/>
        </w:rPr>
      </w:pPr>
      <w:r>
        <w:rPr>
          <w:rFonts w:ascii="Gill Sans MT" w:hAnsi="Gill Sans MT" w:eastAsia="Arial"/>
          <w:sz w:val="24"/>
        </w:rPr>
        <w:t xml:space="preserve">Diversos grupos de recreación histórica recorrerán las principales calles del centro de la ciudad, ofreciendo al público una experiencia inmersiva que evocará distintos momentos de la historia de </w:t>
      </w:r>
      <w:r>
        <w:rPr>
          <w:rFonts w:ascii="Gill Sans MT" w:hAnsi="Gill Sans MT" w:eastAsia="Arial"/>
          <w:i/>
          <w:iCs/>
          <w:sz w:val="24"/>
        </w:rPr>
        <w:t>Augusta Emerita</w:t>
      </w:r>
      <w:r>
        <w:rPr>
          <w:rFonts w:ascii="Gill Sans MT" w:hAnsi="Gill Sans MT" w:eastAsia="Arial"/>
          <w:sz w:val="24"/>
        </w:rPr>
        <w:t>. Recorrido: Arco de Trajano, Plaza de España, Calle Santa Eulalia, Calle Sagasta, Calle Romero Leal, Calle José Ramón Mélida y Plaza Margarita Xirgu.</w:t>
      </w:r>
    </w:p>
    <w:p w14:paraId="1915C506">
      <w:pPr>
        <w:spacing w:before="0" w:after="240" w:line="276" w:lineRule="auto"/>
        <w:jc w:val="both"/>
        <w:rPr>
          <w:rFonts w:ascii="Gill Sans MT" w:hAnsi="Gill Sans MT" w:eastAsia="Arial"/>
          <w:sz w:val="24"/>
        </w:rPr>
      </w:pPr>
      <w:r>
        <w:rPr>
          <w:rFonts w:ascii="Gill Sans MT" w:hAnsi="Gill Sans MT" w:eastAsia="Arial"/>
          <w:b/>
          <w:bCs/>
          <w:sz w:val="28"/>
          <w:szCs w:val="28"/>
        </w:rPr>
        <w:t>20:15 | Banda Música Mérida.</w:t>
      </w:r>
    </w:p>
    <w:p w14:paraId="4F3FCBF1">
      <w:pPr>
        <w:spacing w:before="0" w:after="240" w:line="276" w:lineRule="auto"/>
        <w:jc w:val="both"/>
        <w:rPr>
          <w:rFonts w:ascii="Gill Sans MT" w:hAnsi="Gill Sans MT" w:eastAsia="Arial"/>
          <w:sz w:val="24"/>
        </w:rPr>
      </w:pPr>
      <w:r>
        <w:rPr>
          <w:rFonts w:ascii="Gill Sans MT" w:hAnsi="Gill Sans MT" w:eastAsia="Arial"/>
          <w:b/>
          <w:bCs/>
          <w:sz w:val="24"/>
        </w:rPr>
        <w:t xml:space="preserve">Lugar: </w:t>
      </w:r>
      <w:r>
        <w:rPr>
          <w:rFonts w:ascii="Gill Sans MT" w:hAnsi="Gill Sans MT" w:eastAsia="Arial"/>
          <w:sz w:val="24"/>
        </w:rPr>
        <w:t>Plaza de España</w:t>
      </w:r>
    </w:p>
    <w:p w14:paraId="4E964353">
      <w:pPr>
        <w:spacing w:before="0" w:after="240" w:line="276" w:lineRule="auto"/>
        <w:jc w:val="both"/>
        <w:rPr>
          <w:rFonts w:ascii="Gill Sans MT" w:hAnsi="Gill Sans MT" w:eastAsia="Arial"/>
          <w:sz w:val="24"/>
        </w:rPr>
      </w:pPr>
      <w:r>
        <w:rPr>
          <w:rFonts w:ascii="Gill Sans MT" w:hAnsi="Gill Sans MT" w:eastAsia="Arial"/>
          <w:sz w:val="24"/>
        </w:rPr>
        <w:t>Actuación musical a cargo de la Banda de Música de Mérida, que ofrecerá una cuidada selección de piezas populares, clásicas y contemporáneas. Una cita pensada para amenizar la jornada y disfrutar en directo de la música en un ambiente distendido y familiar.</w:t>
      </w:r>
    </w:p>
    <w:p w14:paraId="4E4C7C77">
      <w:pPr>
        <w:spacing w:before="0" w:after="240" w:line="276" w:lineRule="auto"/>
        <w:jc w:val="both"/>
        <w:rPr>
          <w:rFonts w:ascii="Gill Sans MT" w:hAnsi="Gill Sans MT" w:eastAsia="Arial"/>
          <w:b/>
          <w:bCs/>
          <w:sz w:val="28"/>
          <w:szCs w:val="28"/>
        </w:rPr>
      </w:pPr>
    </w:p>
    <w:p w14:paraId="35BA5578">
      <w:pPr>
        <w:spacing w:before="0" w:after="240" w:line="276" w:lineRule="auto"/>
        <w:jc w:val="both"/>
        <w:rPr>
          <w:rFonts w:ascii="Gill Sans MT" w:hAnsi="Gill Sans MT" w:eastAsia="Arial"/>
          <w:b/>
          <w:bCs/>
          <w:sz w:val="28"/>
          <w:szCs w:val="28"/>
        </w:rPr>
      </w:pPr>
    </w:p>
    <w:p w14:paraId="32348151">
      <w:pPr>
        <w:spacing w:before="0" w:after="240" w:line="276" w:lineRule="auto"/>
        <w:jc w:val="both"/>
        <w:rPr>
          <w:rFonts w:ascii="Gill Sans MT" w:hAnsi="Gill Sans MT" w:eastAsia="Arial"/>
          <w:b/>
          <w:bCs/>
          <w:sz w:val="28"/>
          <w:szCs w:val="28"/>
        </w:rPr>
      </w:pPr>
    </w:p>
    <w:p w14:paraId="658BC50B">
      <w:pPr>
        <w:spacing w:before="0" w:after="240" w:line="276" w:lineRule="auto"/>
        <w:jc w:val="both"/>
        <w:rPr>
          <w:rFonts w:ascii="Gill Sans MT" w:hAnsi="Gill Sans MT" w:eastAsia="Arial"/>
          <w:b/>
          <w:bCs/>
          <w:sz w:val="28"/>
          <w:szCs w:val="28"/>
        </w:rPr>
      </w:pPr>
    </w:p>
    <w:p w14:paraId="7771A7B5">
      <w:pPr>
        <w:spacing w:before="0" w:after="240" w:line="276" w:lineRule="auto"/>
        <w:jc w:val="both"/>
        <w:rPr>
          <w:rFonts w:ascii="Gill Sans MT" w:hAnsi="Gill Sans MT" w:eastAsia="Arial"/>
          <w:b/>
          <w:bCs/>
          <w:sz w:val="28"/>
          <w:szCs w:val="28"/>
        </w:rPr>
      </w:pPr>
    </w:p>
    <w:p w14:paraId="17CB7D94">
      <w:pPr>
        <w:spacing w:before="0" w:after="240" w:line="276" w:lineRule="auto"/>
        <w:jc w:val="both"/>
        <w:rPr>
          <w:rFonts w:ascii="Gill Sans MT" w:hAnsi="Gill Sans MT" w:eastAsia="Arial"/>
          <w:b/>
          <w:bCs/>
          <w:sz w:val="28"/>
          <w:szCs w:val="28"/>
        </w:rPr>
      </w:pPr>
    </w:p>
    <w:p w14:paraId="483E81ED">
      <w:pPr>
        <w:spacing w:before="0" w:after="240" w:line="276" w:lineRule="auto"/>
        <w:jc w:val="both"/>
        <w:rPr>
          <w:rFonts w:ascii="Gill Sans MT" w:hAnsi="Gill Sans MT" w:eastAsia="Arial"/>
          <w:b/>
          <w:bCs/>
          <w:sz w:val="28"/>
          <w:szCs w:val="28"/>
        </w:rPr>
      </w:pPr>
      <w:r>
        <w:rPr>
          <w:rFonts w:ascii="Gill Sans MT" w:hAnsi="Gill Sans MT" w:eastAsia="Arial"/>
          <w:b/>
          <w:bCs/>
          <w:sz w:val="28"/>
          <w:szCs w:val="28"/>
        </w:rPr>
        <w:t>21:30 | Estaciones de interpretación en el Museo Nacional de Arte Romano, por Ara Concordiae</w:t>
      </w:r>
    </w:p>
    <w:p w14:paraId="1A8DB452">
      <w:pPr>
        <w:spacing w:before="0" w:after="240" w:line="276" w:lineRule="auto"/>
        <w:jc w:val="both"/>
        <w:rPr>
          <w:rFonts w:ascii="Gill Sans MT" w:hAnsi="Gill Sans MT" w:eastAsia="Arial"/>
          <w:sz w:val="24"/>
        </w:rPr>
      </w:pPr>
      <w:r>
        <w:rPr>
          <w:rFonts w:ascii="Gill Sans MT" w:hAnsi="Gill Sans MT" w:eastAsia="Arial"/>
          <w:b/>
          <w:bCs/>
          <w:sz w:val="24"/>
        </w:rPr>
        <w:t xml:space="preserve">Lugar: </w:t>
      </w:r>
      <w:r>
        <w:rPr>
          <w:rFonts w:ascii="Gill Sans MT" w:hAnsi="Gill Sans MT" w:eastAsia="Arial"/>
          <w:sz w:val="24"/>
        </w:rPr>
        <w:t>Museo Nacional de Arte Romano</w:t>
      </w:r>
    </w:p>
    <w:p w14:paraId="31222B42">
      <w:pPr>
        <w:widowControl/>
        <w:suppressAutoHyphens w:val="0"/>
        <w:spacing w:before="0" w:after="240" w:line="276" w:lineRule="auto"/>
        <w:jc w:val="both"/>
        <w:textAlignment w:val="auto"/>
        <w:rPr>
          <w:rFonts w:ascii="Gill Sans MT" w:hAnsi="Gill Sans MT" w:eastAsia="Arial"/>
          <w:sz w:val="24"/>
        </w:rPr>
      </w:pPr>
      <w:r>
        <w:rPr>
          <w:rFonts w:ascii="Gill Sans MT" w:hAnsi="Gill Sans MT" w:eastAsia="Arial"/>
          <w:sz w:val="24"/>
        </w:rPr>
        <w:t>Una oportunidad para aproximarse a la vida cotidiana, las costumbres y la cultura de la antigua Roma en el entorno del Museo Nacional de Arte Romano. A través de pequeñas paradas temáticas y la labor didáctica de la asociación, los asistentes descubrirán aspectos clave del mundo romano (desde la indumentaria y los ritos hasta la vida militar y social) explicados de forma rigurosa y dinámica junto a las propias piezas del museo.</w:t>
      </w:r>
    </w:p>
    <w:p w14:paraId="3CD54BB9">
      <w:pPr>
        <w:spacing w:before="0" w:after="240" w:line="276" w:lineRule="auto"/>
        <w:rPr>
          <w:rFonts w:ascii="Gill Sans MT" w:hAnsi="Gill Sans MT" w:eastAsia="Arial"/>
          <w:b/>
          <w:bCs/>
          <w:sz w:val="28"/>
          <w:szCs w:val="28"/>
        </w:rPr>
      </w:pPr>
      <w:r>
        <w:rPr>
          <w:rFonts w:ascii="Gill Sans MT" w:hAnsi="Gill Sans MT" w:eastAsia="Arial"/>
          <w:b/>
          <w:bCs/>
          <w:sz w:val="28"/>
          <w:szCs w:val="28"/>
        </w:rPr>
        <w:t xml:space="preserve">21:00 | </w:t>
      </w:r>
      <w:r>
        <w:rPr>
          <w:rFonts w:ascii="Gill Sans MT" w:hAnsi="Gill Sans MT" w:eastAsia="Arial"/>
          <w:b/>
          <w:bCs/>
          <w:i/>
          <w:iCs/>
          <w:sz w:val="28"/>
          <w:szCs w:val="28"/>
        </w:rPr>
        <w:t xml:space="preserve">Los inescalables Alpes, buscando a Currito </w:t>
      </w:r>
      <w:r>
        <w:rPr>
          <w:rFonts w:ascii="Gill Sans MT" w:hAnsi="Gill Sans MT" w:eastAsia="Arial"/>
          <w:b/>
          <w:bCs/>
          <w:sz w:val="28"/>
          <w:szCs w:val="28"/>
        </w:rPr>
        <w:t>– María del Mar Suárez, «la Chachi»</w:t>
      </w:r>
    </w:p>
    <w:p w14:paraId="47EF3E79">
      <w:pPr>
        <w:spacing w:before="0" w:after="240" w:line="276" w:lineRule="auto"/>
        <w:rPr>
          <w:rFonts w:ascii="Gill Sans MT" w:hAnsi="Gill Sans MT" w:eastAsia="Arial"/>
          <w:i/>
          <w:iCs/>
          <w:sz w:val="24"/>
        </w:rPr>
      </w:pPr>
      <w:r>
        <w:rPr>
          <w:rFonts w:ascii="Gill Sans MT" w:hAnsi="Gill Sans MT" w:eastAsia="Arial"/>
          <w:b/>
          <w:bCs/>
          <w:sz w:val="24"/>
        </w:rPr>
        <w:t>Lugar:</w:t>
      </w:r>
      <w:r>
        <w:rPr>
          <w:rFonts w:ascii="Gill Sans MT" w:hAnsi="Gill Sans MT" w:eastAsia="Arial"/>
          <w:sz w:val="24"/>
        </w:rPr>
        <w:t xml:space="preserve">  Templo de Diana</w:t>
      </w:r>
    </w:p>
    <w:p w14:paraId="089750CD">
      <w:pPr>
        <w:spacing w:before="0" w:after="240" w:line="276" w:lineRule="auto"/>
        <w:jc w:val="both"/>
        <w:rPr>
          <w:rFonts w:ascii="Gill Sans MT" w:hAnsi="Gill Sans MT" w:eastAsia="Arial"/>
          <w:sz w:val="24"/>
        </w:rPr>
      </w:pPr>
      <w:r>
        <w:rPr>
          <w:rFonts w:ascii="Gill Sans MT" w:hAnsi="Gill Sans MT" w:eastAsia="Arial"/>
          <w:i/>
          <w:iCs/>
          <w:sz w:val="24"/>
        </w:rPr>
        <w:t>Los inescalables, buscando a Currito</w:t>
      </w:r>
      <w:r>
        <w:rPr>
          <w:rFonts w:ascii="Gill Sans MT" w:hAnsi="Gill Sans MT" w:eastAsia="Arial"/>
          <w:sz w:val="24"/>
        </w:rPr>
        <w:t xml:space="preserve"> es un viaje trágico y aventurero donde el cuerpo se expía y se transforma en penitencia. En este camino hacia lo inalcanzable, la súplica y el ruego retuercen la carne hasta alcanzar el éxtasis a través de una colisión única entre el flamenco y el </w:t>
      </w:r>
      <w:r>
        <w:rPr>
          <w:rFonts w:ascii="Gill Sans MT" w:hAnsi="Gill Sans MT" w:eastAsia="Arial"/>
          <w:i/>
          <w:iCs/>
          <w:sz w:val="24"/>
        </w:rPr>
        <w:t>krump</w:t>
      </w:r>
      <w:r>
        <w:rPr>
          <w:rFonts w:ascii="Gill Sans MT" w:hAnsi="Gill Sans MT" w:eastAsia="Arial"/>
          <w:sz w:val="24"/>
        </w:rPr>
        <w:t>. Una búsqueda física y espiritual sin mapa ni destino seguro: solo el grito, el trance y la devoción.</w:t>
      </w:r>
    </w:p>
    <w:p w14:paraId="2D417A05">
      <w:pPr>
        <w:widowControl/>
        <w:suppressAutoHyphens w:val="0"/>
        <w:spacing w:before="0" w:after="240" w:line="276" w:lineRule="auto"/>
        <w:ind w:left="360"/>
        <w:textAlignment w:val="auto"/>
        <w:rPr>
          <w:rFonts w:ascii="Gill Sans MT" w:hAnsi="Gill Sans MT" w:eastAsia="Arial"/>
          <w:sz w:val="24"/>
        </w:rPr>
      </w:pPr>
    </w:p>
    <w:p w14:paraId="1F985E7A">
      <w:pPr>
        <w:spacing w:before="0" w:after="240" w:line="276" w:lineRule="auto"/>
        <w:rPr>
          <w:rFonts w:ascii="Gill Sans MT" w:hAnsi="Gill Sans MT" w:eastAsia="Arial"/>
          <w:b/>
          <w:bCs/>
          <w:sz w:val="28"/>
          <w:szCs w:val="28"/>
        </w:rPr>
      </w:pPr>
      <w:r>
        <w:rPr>
          <w:rFonts w:ascii="Gill Sans MT" w:hAnsi="Gill Sans MT" w:eastAsia="Arial"/>
          <w:b/>
          <w:bCs/>
          <w:sz w:val="28"/>
          <w:szCs w:val="28"/>
        </w:rPr>
        <w:t xml:space="preserve">23:00 | </w:t>
      </w:r>
      <w:r>
        <w:rPr>
          <w:rFonts w:ascii="Gill Sans MT" w:hAnsi="Gill Sans MT" w:eastAsia="Arial"/>
          <w:b/>
          <w:bCs/>
          <w:i/>
          <w:iCs/>
          <w:sz w:val="28"/>
          <w:szCs w:val="28"/>
        </w:rPr>
        <w:t>Tributo a</w:t>
      </w:r>
      <w:r>
        <w:rPr>
          <w:rFonts w:ascii="Gill Sans MT" w:hAnsi="Gill Sans MT" w:eastAsia="Arial"/>
          <w:b/>
          <w:bCs/>
          <w:sz w:val="28"/>
          <w:szCs w:val="28"/>
        </w:rPr>
        <w:t xml:space="preserve"> </w:t>
      </w:r>
      <w:r>
        <w:rPr>
          <w:rFonts w:ascii="Gill Sans MT" w:hAnsi="Gill Sans MT" w:eastAsia="Arial"/>
          <w:b/>
          <w:bCs/>
          <w:i/>
          <w:sz w:val="28"/>
          <w:szCs w:val="28"/>
        </w:rPr>
        <w:t xml:space="preserve">Manolo García </w:t>
      </w:r>
      <w:r>
        <w:rPr>
          <w:rFonts w:ascii="Gill Sans MT" w:hAnsi="Gill Sans MT" w:eastAsia="Arial"/>
          <w:b/>
          <w:bCs/>
          <w:sz w:val="28"/>
          <w:szCs w:val="28"/>
        </w:rPr>
        <w:t>– Manolo, el burro y cía</w:t>
      </w:r>
    </w:p>
    <w:p w14:paraId="65F87587">
      <w:pPr>
        <w:spacing w:before="0" w:after="240" w:line="276" w:lineRule="auto"/>
        <w:jc w:val="both"/>
        <w:rPr>
          <w:rFonts w:ascii="Gill Sans MT" w:hAnsi="Gill Sans MT" w:eastAsia="Arial"/>
          <w:sz w:val="24"/>
        </w:rPr>
      </w:pPr>
      <w:r>
        <w:rPr>
          <w:rFonts w:ascii="Gill Sans MT" w:hAnsi="Gill Sans MT" w:eastAsia="Arial"/>
          <w:b/>
          <w:bCs/>
          <w:sz w:val="24"/>
        </w:rPr>
        <w:t>Lugar:</w:t>
      </w:r>
      <w:r>
        <w:rPr>
          <w:rFonts w:ascii="Gill Sans MT" w:hAnsi="Gill Sans MT" w:eastAsia="Arial"/>
          <w:sz w:val="24"/>
        </w:rPr>
        <w:t xml:space="preserve"> Templo de Diana</w:t>
      </w:r>
    </w:p>
    <w:p w14:paraId="72C33EF1">
      <w:pPr>
        <w:spacing w:before="0" w:after="240" w:line="276" w:lineRule="auto"/>
        <w:jc w:val="both"/>
        <w:rPr>
          <w:rFonts w:ascii="Gill Sans MT" w:hAnsi="Gill Sans MT" w:eastAsia="Arial"/>
          <w:sz w:val="24"/>
        </w:rPr>
      </w:pPr>
      <w:r>
        <w:rPr>
          <w:rFonts w:ascii="Gill Sans MT" w:hAnsi="Gill Sans MT" w:eastAsia="Arial"/>
          <w:sz w:val="24"/>
        </w:rPr>
        <w:t>Recorrido musical por los éxitos más reconocidos de Manolo García interpretados por una banda de reconocido bagaje profesional con más de 14 años de experiencia.</w:t>
      </w:r>
    </w:p>
    <w:p w14:paraId="399D5CA5">
      <w:pPr>
        <w:widowControl/>
        <w:suppressAutoHyphens w:val="0"/>
        <w:spacing w:line="276" w:lineRule="auto"/>
        <w:textAlignment w:val="auto"/>
        <w:rPr>
          <w:rFonts w:ascii="Gill Sans MT" w:hAnsi="Gill Sans MT" w:eastAsia="Arial"/>
          <w:sz w:val="24"/>
        </w:rPr>
      </w:pPr>
    </w:p>
    <w:p w14:paraId="6E252419">
      <w:pPr>
        <w:widowControl/>
        <w:suppressAutoHyphens w:val="0"/>
        <w:spacing w:line="276" w:lineRule="auto"/>
        <w:textAlignment w:val="auto"/>
        <w:rPr>
          <w:rFonts w:ascii="Gill Sans MT" w:hAnsi="Gill Sans MT" w:eastAsia="Arial"/>
          <w:sz w:val="24"/>
        </w:rPr>
      </w:pPr>
    </w:p>
    <w:p w14:paraId="32FA9D6A">
      <w:pPr>
        <w:spacing w:line="276" w:lineRule="auto"/>
        <w:jc w:val="both"/>
        <w:rPr>
          <w:rFonts w:ascii="Gill Sans MT" w:hAnsi="Gill Sans MT" w:eastAsia="Arial"/>
          <w:b/>
          <w:bCs/>
          <w:sz w:val="28"/>
          <w:szCs w:val="28"/>
        </w:rPr>
      </w:pPr>
    </w:p>
    <w:p w14:paraId="0B0200F1">
      <w:pPr>
        <w:widowControl/>
        <w:suppressAutoHyphens w:val="0"/>
        <w:spacing w:line="276" w:lineRule="auto"/>
        <w:textAlignment w:val="auto"/>
        <w:rPr>
          <w:rFonts w:ascii="Gill Sans MT" w:hAnsi="Gill Sans MT" w:eastAsia="Arial"/>
          <w:color w:val="EE0000"/>
          <w:sz w:val="28"/>
          <w:szCs w:val="28"/>
        </w:rPr>
      </w:pPr>
    </w:p>
    <w:p w14:paraId="03469A6C">
      <w:pPr>
        <w:widowControl/>
        <w:suppressAutoHyphens w:val="0"/>
        <w:spacing w:line="276" w:lineRule="auto"/>
        <w:textAlignment w:val="auto"/>
        <w:rPr>
          <w:rFonts w:ascii="Gill Sans MT" w:hAnsi="Gill Sans MT" w:eastAsia="Arial"/>
          <w:sz w:val="24"/>
        </w:rPr>
      </w:pPr>
    </w:p>
    <w:p w14:paraId="6806761D">
      <w:pPr>
        <w:rPr>
          <w:rFonts w:ascii="Gill Sans MT" w:hAnsi="Gill Sans MT" w:eastAsia="Calibri" w:cs="Calibri"/>
          <w:b/>
          <w:bCs/>
          <w:sz w:val="22"/>
          <w:szCs w:val="22"/>
          <w:highlight w:val="yellow"/>
          <w:lang w:eastAsia="en-US" w:bidi="ar-SA"/>
        </w:rPr>
      </w:pPr>
      <w:r>
        <w:br w:type="page"/>
      </w:r>
    </w:p>
    <w:p w14:paraId="421064E9">
      <w:pPr>
        <w:pStyle w:val="4"/>
        <w:spacing w:before="0" w:after="240" w:line="276" w:lineRule="auto"/>
        <w:jc w:val="both"/>
        <w:rPr>
          <w:rFonts w:ascii="Gill Sans MT" w:hAnsi="Gill Sans MT"/>
        </w:rPr>
      </w:pPr>
    </w:p>
    <w:p w14:paraId="4C9D2DA9">
      <w:pPr>
        <w:pStyle w:val="4"/>
        <w:spacing w:before="0" w:after="240" w:line="276" w:lineRule="auto"/>
        <w:jc w:val="both"/>
        <w:rPr>
          <w:sz w:val="30"/>
          <w:szCs w:val="30"/>
          <w:u w:val="single"/>
        </w:rPr>
      </w:pPr>
      <w:r>
        <w:rPr>
          <w:rFonts w:ascii="Gill Sans MT" w:hAnsi="Gill Sans MT"/>
          <w:sz w:val="30"/>
          <w:szCs w:val="30"/>
          <w:u w:val="single"/>
        </w:rPr>
        <w:t>Actividades desarrolladas durante viernes y sábado</w:t>
      </w:r>
    </w:p>
    <w:p w14:paraId="4111F8A1">
      <w:pPr>
        <w:spacing w:line="276" w:lineRule="auto"/>
        <w:jc w:val="both"/>
        <w:rPr>
          <w:rFonts w:ascii="Gill Sans MT" w:hAnsi="Gill Sans MT" w:eastAsia="Arial"/>
          <w:b/>
          <w:bCs/>
          <w:sz w:val="24"/>
        </w:rPr>
      </w:pPr>
    </w:p>
    <w:p w14:paraId="4A0BBB9C">
      <w:pPr>
        <w:spacing w:line="276" w:lineRule="auto"/>
        <w:jc w:val="both"/>
        <w:rPr>
          <w:rFonts w:ascii="Gill Sans MT" w:hAnsi="Gill Sans MT" w:eastAsia="Arial"/>
          <w:b/>
          <w:bCs/>
          <w:sz w:val="28"/>
          <w:szCs w:val="28"/>
        </w:rPr>
      </w:pPr>
      <w:r>
        <w:rPr>
          <w:rFonts w:ascii="Gill Sans MT" w:hAnsi="Gill Sans MT" w:eastAsia="Arial"/>
          <w:b/>
          <w:bCs/>
          <w:sz w:val="28"/>
          <w:szCs w:val="28"/>
        </w:rPr>
        <w:t>Mercado de artesanía, por la Asociación de Artesanas A Mano Sin Prisa</w:t>
      </w:r>
    </w:p>
    <w:p w14:paraId="231010AC">
      <w:pPr>
        <w:spacing w:line="276" w:lineRule="auto"/>
        <w:jc w:val="both"/>
        <w:rPr>
          <w:rFonts w:ascii="Gill Sans MT" w:hAnsi="Gill Sans MT" w:eastAsia="Arial"/>
          <w:sz w:val="24"/>
        </w:rPr>
      </w:pPr>
      <w:r>
        <w:rPr>
          <w:rFonts w:ascii="Gill Sans MT" w:hAnsi="Gill Sans MT" w:eastAsia="Arial"/>
          <w:sz w:val="24"/>
        </w:rPr>
        <w:t>El mercado de artesanía “A Mano Sin Prisas” reúne a artesanas y artesanos de Mérida y de otras localidades de Extremadura, ofreciendo una muestra diversa de talento y creatividad. En este espacio se podrán encontrar productos elaborados a mano como cosmética natural, ilustraciones, mosaicos, figuras de madera, textiles, joyería y artículos originales. Es una oportunidad para descubrir piezas únicas, conocer de cerca el trabajo artesanal y apoyar a quienes mantienen vivas las tradiciones a través de su arte.</w:t>
      </w:r>
    </w:p>
    <w:p w14:paraId="67718725">
      <w:pPr>
        <w:widowControl/>
        <w:numPr>
          <w:ilvl w:val="0"/>
          <w:numId w:val="1"/>
        </w:numPr>
        <w:suppressAutoHyphens w:val="0"/>
        <w:spacing w:line="276" w:lineRule="auto"/>
        <w:textAlignment w:val="auto"/>
        <w:rPr>
          <w:rFonts w:ascii="Gill Sans MT" w:hAnsi="Gill Sans MT" w:eastAsia="Arial"/>
          <w:sz w:val="24"/>
        </w:rPr>
      </w:pPr>
      <w:r>
        <w:rPr>
          <w:rFonts w:ascii="Gill Sans MT" w:hAnsi="Gill Sans MT" w:eastAsia="Arial"/>
          <w:sz w:val="24"/>
        </w:rPr>
        <w:t xml:space="preserve">Fecha y hora: viernes 11 y sábado 12 de septiembre. </w:t>
      </w:r>
    </w:p>
    <w:p w14:paraId="68B29279">
      <w:pPr>
        <w:widowControl/>
        <w:numPr>
          <w:ilvl w:val="0"/>
          <w:numId w:val="1"/>
        </w:numPr>
        <w:suppressAutoHyphens w:val="0"/>
        <w:spacing w:line="276" w:lineRule="auto"/>
        <w:textAlignment w:val="auto"/>
        <w:rPr>
          <w:rFonts w:ascii="Gill Sans MT" w:hAnsi="Gill Sans MT" w:eastAsia="Arial"/>
          <w:sz w:val="24"/>
        </w:rPr>
      </w:pPr>
      <w:r>
        <w:rPr>
          <w:rFonts w:ascii="Gill Sans MT" w:hAnsi="Gill Sans MT" w:eastAsia="Arial"/>
          <w:sz w:val="24"/>
        </w:rPr>
        <w:t>Aforo: Entrada libre</w:t>
      </w:r>
    </w:p>
    <w:p w14:paraId="4D90D80B">
      <w:pPr>
        <w:widowControl/>
        <w:numPr>
          <w:ilvl w:val="0"/>
          <w:numId w:val="1"/>
        </w:numPr>
        <w:suppressAutoHyphens w:val="0"/>
        <w:spacing w:line="276" w:lineRule="auto"/>
        <w:textAlignment w:val="auto"/>
        <w:rPr>
          <w:rFonts w:ascii="Gill Sans MT" w:hAnsi="Gill Sans MT" w:eastAsia="Arial"/>
          <w:sz w:val="24"/>
        </w:rPr>
      </w:pPr>
      <w:r>
        <w:rPr>
          <w:rFonts w:ascii="Gill Sans MT" w:hAnsi="Gill Sans MT" w:eastAsia="Arial"/>
          <w:sz w:val="24"/>
        </w:rPr>
        <w:t>Localización: Plaza de las Méridas del Mundo</w:t>
      </w:r>
    </w:p>
    <w:p w14:paraId="0F7C5FE8">
      <w:pPr>
        <w:widowControl/>
        <w:numPr>
          <w:ilvl w:val="0"/>
          <w:numId w:val="1"/>
        </w:numPr>
        <w:suppressAutoHyphens w:val="0"/>
        <w:spacing w:line="276" w:lineRule="auto"/>
        <w:textAlignment w:val="auto"/>
        <w:rPr>
          <w:rFonts w:ascii="Gill Sans MT" w:hAnsi="Gill Sans MT" w:eastAsia="Arial"/>
          <w:sz w:val="24"/>
        </w:rPr>
      </w:pPr>
      <w:r>
        <w:rPr>
          <w:rFonts w:ascii="Gill Sans MT" w:hAnsi="Gill Sans MT" w:eastAsia="Arial"/>
          <w:sz w:val="24"/>
        </w:rPr>
        <w:t>Duración: 2 días</w:t>
      </w:r>
    </w:p>
    <w:p w14:paraId="1C27BCB5">
      <w:pPr>
        <w:spacing w:line="276" w:lineRule="auto"/>
        <w:jc w:val="center"/>
        <w:rPr>
          <w:rFonts w:ascii="Gill Sans MT" w:hAnsi="Gill Sans MT" w:eastAsia="Arial"/>
          <w:b/>
          <w:sz w:val="24"/>
        </w:rPr>
      </w:pPr>
    </w:p>
    <w:p w14:paraId="46B54C69">
      <w:pPr>
        <w:spacing w:line="276" w:lineRule="auto"/>
        <w:rPr>
          <w:rFonts w:ascii="Gill Sans MT" w:hAnsi="Gill Sans MT" w:eastAsia="Arial"/>
          <w:b/>
          <w:sz w:val="28"/>
          <w:szCs w:val="28"/>
        </w:rPr>
      </w:pPr>
      <w:r>
        <w:rPr>
          <w:rFonts w:ascii="Gill Sans MT" w:hAnsi="Gill Sans MT" w:eastAsia="Arial"/>
          <w:b/>
          <w:sz w:val="24"/>
        </w:rPr>
        <w:t>RECINTO FERIAL</w:t>
      </w:r>
      <w:r>
        <w:rPr>
          <w:rFonts w:ascii="Gill Sans MT" w:hAnsi="Gill Sans MT" w:eastAsia="Arial"/>
          <w:b/>
          <w:sz w:val="24"/>
        </w:rPr>
        <w:br w:type="textWrapping"/>
      </w:r>
      <w:r>
        <w:rPr>
          <w:rFonts w:ascii="Gill Sans MT" w:hAnsi="Gill Sans MT" w:eastAsia="Arial"/>
          <w:sz w:val="24"/>
        </w:rPr>
        <w:br w:type="textWrapping"/>
      </w:r>
      <w:r>
        <w:rPr>
          <w:rFonts w:ascii="Gill Sans MT" w:hAnsi="Gill Sans MT" w:eastAsia="Arial"/>
          <w:b/>
          <w:bCs/>
          <w:sz w:val="28"/>
          <w:szCs w:val="28"/>
        </w:rPr>
        <w:t>II Concentración Mototurística, por Mérida Custom</w:t>
      </w:r>
    </w:p>
    <w:p w14:paraId="1B651AE9">
      <w:pPr>
        <w:spacing w:line="276" w:lineRule="auto"/>
        <w:jc w:val="both"/>
        <w:rPr>
          <w:rFonts w:ascii="Gill Sans MT" w:hAnsi="Gill Sans MT" w:eastAsia="Arial"/>
          <w:sz w:val="24"/>
        </w:rPr>
      </w:pPr>
      <w:r>
        <w:rPr>
          <w:rFonts w:ascii="Gill Sans MT" w:hAnsi="Gill Sans MT" w:eastAsia="Arial"/>
          <w:sz w:val="24"/>
        </w:rPr>
        <w:t>Mérida se convierte en el epicentro del mundo de las dos ruedas con un evento abierto a moteros y a toda la ciudadanía que combina motociclismo, ocio, turismo y música en directo. La cita ofrece un completo programa que incluye seis conciertos (En Guardia, Rock &amp; Roll The Remayted, La Reserva, Maimona Rock, Héroe de Leyenda y Rocking Girl), sesiones de DJ, exhibiciones, juegos, sorteos, zona infantil y propuestas gastronomías.</w:t>
      </w:r>
    </w:p>
    <w:p w14:paraId="6EB5A7C7">
      <w:pPr>
        <w:widowControl/>
        <w:numPr>
          <w:ilvl w:val="0"/>
          <w:numId w:val="1"/>
        </w:numPr>
        <w:suppressAutoHyphens w:val="0"/>
        <w:spacing w:line="276" w:lineRule="auto"/>
        <w:textAlignment w:val="auto"/>
        <w:rPr>
          <w:rFonts w:ascii="Gill Sans MT" w:hAnsi="Gill Sans MT" w:eastAsia="Arial"/>
          <w:sz w:val="24"/>
        </w:rPr>
      </w:pPr>
      <w:r>
        <w:rPr>
          <w:rFonts w:ascii="Gill Sans MT" w:hAnsi="Gill Sans MT" w:eastAsia="Arial"/>
          <w:sz w:val="24"/>
        </w:rPr>
        <w:t>Fecha y hora: del viernes 11 al domingo 13 de septiembre</w:t>
      </w:r>
    </w:p>
    <w:p w14:paraId="7E54933F">
      <w:pPr>
        <w:widowControl/>
        <w:numPr>
          <w:ilvl w:val="0"/>
          <w:numId w:val="1"/>
        </w:numPr>
        <w:suppressAutoHyphens w:val="0"/>
        <w:spacing w:line="276" w:lineRule="auto"/>
        <w:textAlignment w:val="auto"/>
        <w:rPr>
          <w:rFonts w:ascii="Gill Sans MT" w:hAnsi="Gill Sans MT" w:eastAsia="Arial"/>
          <w:sz w:val="24"/>
        </w:rPr>
      </w:pPr>
      <w:r>
        <w:rPr>
          <w:rFonts w:ascii="Gill Sans MT" w:hAnsi="Gill Sans MT" w:eastAsia="Arial"/>
          <w:sz w:val="24"/>
        </w:rPr>
        <w:t>Aforo: Entrada libre (Inscripción previa de 25 € anticipada / 30 € el día del evento para acogerse a los servicios de comidas, zona vigilada y participación en actividades).</w:t>
      </w:r>
    </w:p>
    <w:p w14:paraId="28736D38">
      <w:pPr>
        <w:widowControl/>
        <w:numPr>
          <w:ilvl w:val="0"/>
          <w:numId w:val="1"/>
        </w:numPr>
        <w:suppressAutoHyphens w:val="0"/>
        <w:spacing w:line="276" w:lineRule="auto"/>
        <w:textAlignment w:val="auto"/>
        <w:rPr>
          <w:rFonts w:ascii="Gill Sans MT" w:hAnsi="Gill Sans MT" w:eastAsia="Arial"/>
          <w:sz w:val="24"/>
        </w:rPr>
      </w:pPr>
      <w:r>
        <w:rPr>
          <w:rFonts w:ascii="Gill Sans MT" w:hAnsi="Gill Sans MT" w:eastAsia="Arial"/>
          <w:sz w:val="24"/>
        </w:rPr>
        <w:t>Localización: Avenida Emérita Augusta</w:t>
      </w:r>
    </w:p>
    <w:p w14:paraId="6CD1B0E8">
      <w:pPr>
        <w:widowControl/>
        <w:numPr>
          <w:ilvl w:val="0"/>
          <w:numId w:val="1"/>
        </w:numPr>
        <w:suppressAutoHyphens w:val="0"/>
        <w:spacing w:before="0" w:after="160" w:line="276" w:lineRule="auto"/>
        <w:textAlignment w:val="auto"/>
        <w:rPr>
          <w:rFonts w:ascii="Gill Sans MT" w:hAnsi="Gill Sans MT" w:eastAsia="Arial"/>
          <w:sz w:val="24"/>
        </w:rPr>
      </w:pPr>
      <w:r>
        <w:rPr>
          <w:rFonts w:ascii="Gill Sans MT" w:hAnsi="Gill Sans MT" w:eastAsia="Arial"/>
          <w:sz w:val="24"/>
        </w:rPr>
        <w:t>Duración: 3 días</w:t>
      </w:r>
    </w:p>
    <w:p w14:paraId="749D9902">
      <w:pPr>
        <w:spacing w:before="0" w:after="240" w:line="276" w:lineRule="auto"/>
        <w:rPr>
          <w:rFonts w:ascii="Gill Sans MT" w:hAnsi="Gill Sans MT" w:eastAsia="Arial"/>
          <w:sz w:val="24"/>
        </w:rPr>
      </w:pPr>
      <w:r>
        <w:br w:type="page"/>
      </w:r>
    </w:p>
    <w:p w14:paraId="7C4EF433">
      <w:pPr>
        <w:pStyle w:val="4"/>
        <w:spacing w:before="0" w:after="240" w:line="276" w:lineRule="auto"/>
        <w:ind w:left="0" w:firstLine="0"/>
        <w:rPr>
          <w:sz w:val="30"/>
          <w:szCs w:val="30"/>
          <w:u w:val="single"/>
        </w:rPr>
      </w:pPr>
      <w:r>
        <w:rPr>
          <w:rFonts w:ascii="Gill Sans MT" w:hAnsi="Gill Sans MT"/>
          <w:sz w:val="30"/>
          <w:szCs w:val="30"/>
          <w:u w:val="single"/>
        </w:rPr>
        <w:t>Visitas guiadas</w:t>
      </w:r>
    </w:p>
    <w:p w14:paraId="3A33B16A">
      <w:pPr>
        <w:spacing w:before="0" w:after="240" w:line="276" w:lineRule="auto"/>
        <w:rPr>
          <w:rFonts w:ascii="Gill Sans MT" w:hAnsi="Gill Sans MT" w:eastAsia="Arial"/>
          <w:b/>
          <w:sz w:val="28"/>
          <w:szCs w:val="28"/>
        </w:rPr>
      </w:pPr>
      <w:r>
        <w:rPr>
          <w:rFonts w:ascii="Gill Sans MT" w:hAnsi="Gill Sans MT" w:eastAsia="Arial"/>
          <w:b/>
          <w:i/>
          <w:iCs/>
          <w:sz w:val="28"/>
          <w:szCs w:val="28"/>
        </w:rPr>
        <w:t>Paseo literario por Mérida</w:t>
      </w:r>
      <w:r>
        <w:rPr>
          <w:rFonts w:ascii="Gill Sans MT" w:hAnsi="Gill Sans MT" w:eastAsia="Arial"/>
          <w:b/>
          <w:sz w:val="28"/>
          <w:szCs w:val="28"/>
        </w:rPr>
        <w:t>, por Magdalena Ortiz Macías</w:t>
      </w:r>
    </w:p>
    <w:p w14:paraId="6C1F21DB">
      <w:pPr>
        <w:spacing w:before="0" w:after="240" w:line="276" w:lineRule="auto"/>
        <w:jc w:val="both"/>
        <w:rPr>
          <w:rFonts w:ascii="Gill Sans MT" w:hAnsi="Gill Sans MT" w:eastAsia="Arial"/>
          <w:sz w:val="24"/>
        </w:rPr>
      </w:pPr>
      <w:r>
        <w:rPr>
          <w:rFonts w:ascii="Gill Sans MT" w:hAnsi="Gill Sans MT" w:eastAsia="Arial"/>
          <w:sz w:val="24"/>
        </w:rPr>
        <w:t xml:space="preserve">El </w:t>
      </w:r>
      <w:r>
        <w:rPr>
          <w:rFonts w:ascii="Gill Sans MT" w:hAnsi="Gill Sans MT" w:eastAsia="Arial"/>
          <w:i/>
          <w:iCs/>
          <w:sz w:val="24"/>
        </w:rPr>
        <w:t>Paseo literario por Mérida</w:t>
      </w:r>
      <w:r>
        <w:rPr>
          <w:rFonts w:ascii="Gill Sans MT" w:hAnsi="Gill Sans MT" w:eastAsia="Arial"/>
          <w:sz w:val="24"/>
        </w:rPr>
        <w:t xml:space="preserve"> es una ruta literaria diseñada y guiada por la historiadora Magdalena Ortiz Macías, basada en su obra homónima. Los versos, novelas y crónicas de autores de todas las épocas reviven en este itinerario que desentierra el alma literaria oculta de la capital extremeña. Las palabras que rinden homenaje al majestuoso patrimonio de </w:t>
      </w:r>
      <w:r>
        <w:rPr>
          <w:rFonts w:ascii="Gill Sans MT" w:hAnsi="Gill Sans MT" w:eastAsia="Arial"/>
          <w:i/>
          <w:iCs/>
          <w:sz w:val="24"/>
        </w:rPr>
        <w:t>Augusta Emerita</w:t>
      </w:r>
      <w:r>
        <w:rPr>
          <w:rFonts w:ascii="Gill Sans MT" w:hAnsi="Gill Sans MT" w:eastAsia="Arial"/>
          <w:sz w:val="24"/>
        </w:rPr>
        <w:t xml:space="preserve"> resonarán entre los monumentos romanos, invitando a descubrir la historia universal desde la mirada de la literatura.</w:t>
      </w:r>
    </w:p>
    <w:p w14:paraId="423BF225">
      <w:pPr>
        <w:widowControl/>
        <w:numPr>
          <w:ilvl w:val="0"/>
          <w:numId w:val="2"/>
        </w:numPr>
        <w:suppressAutoHyphens w:val="0"/>
        <w:spacing w:line="276" w:lineRule="auto"/>
        <w:textAlignment w:val="auto"/>
        <w:rPr>
          <w:rFonts w:ascii="Gill Sans MT" w:hAnsi="Gill Sans MT" w:eastAsia="Arial"/>
          <w:sz w:val="24"/>
        </w:rPr>
      </w:pPr>
      <w:r>
        <w:rPr>
          <w:rFonts w:ascii="Gill Sans MT" w:hAnsi="Gill Sans MT" w:eastAsia="Arial"/>
          <w:sz w:val="24"/>
        </w:rPr>
        <w:t>Fecha y hora: viernes 11 de septiembre. 21:00 h.</w:t>
      </w:r>
    </w:p>
    <w:p w14:paraId="29928283">
      <w:pPr>
        <w:widowControl/>
        <w:numPr>
          <w:ilvl w:val="0"/>
          <w:numId w:val="2"/>
        </w:numPr>
        <w:suppressAutoHyphens w:val="0"/>
        <w:spacing w:line="276" w:lineRule="auto"/>
        <w:textAlignment w:val="auto"/>
        <w:rPr>
          <w:rFonts w:ascii="Gill Sans MT" w:hAnsi="Gill Sans MT" w:eastAsia="Arial"/>
          <w:sz w:val="24"/>
        </w:rPr>
      </w:pPr>
      <w:r>
        <w:rPr>
          <w:rFonts w:ascii="Gill Sans MT" w:hAnsi="Gill Sans MT" w:eastAsia="Arial"/>
          <w:sz w:val="24"/>
        </w:rPr>
        <w:t>Aforo: 20, previa inscripción</w:t>
      </w:r>
    </w:p>
    <w:p w14:paraId="0D64423F">
      <w:pPr>
        <w:widowControl/>
        <w:numPr>
          <w:ilvl w:val="0"/>
          <w:numId w:val="2"/>
        </w:numPr>
        <w:suppressAutoHyphens w:val="0"/>
        <w:spacing w:line="276" w:lineRule="auto"/>
        <w:textAlignment w:val="auto"/>
        <w:rPr>
          <w:rFonts w:ascii="Gill Sans MT" w:hAnsi="Gill Sans MT" w:eastAsia="Arial"/>
          <w:sz w:val="24"/>
        </w:rPr>
      </w:pPr>
      <w:r>
        <w:rPr>
          <w:rFonts w:ascii="Gill Sans MT" w:hAnsi="Gill Sans MT" w:eastAsia="Arial"/>
          <w:sz w:val="24"/>
        </w:rPr>
        <w:t>Localización: Zona histórica.</w:t>
      </w:r>
    </w:p>
    <w:p w14:paraId="5C621AB8">
      <w:pPr>
        <w:widowControl/>
        <w:numPr>
          <w:ilvl w:val="0"/>
          <w:numId w:val="2"/>
        </w:numPr>
        <w:suppressAutoHyphens w:val="0"/>
        <w:spacing w:line="276" w:lineRule="auto"/>
        <w:textAlignment w:val="auto"/>
        <w:rPr>
          <w:rFonts w:ascii="Gill Sans MT" w:hAnsi="Gill Sans MT" w:eastAsia="Arial"/>
          <w:sz w:val="24"/>
        </w:rPr>
      </w:pPr>
      <w:r>
        <w:rPr>
          <w:rFonts w:ascii="Gill Sans MT" w:hAnsi="Gill Sans MT" w:eastAsia="Arial"/>
          <w:sz w:val="24"/>
        </w:rPr>
        <w:t>Duración: 90 minutos</w:t>
      </w:r>
    </w:p>
    <w:p w14:paraId="73574821">
      <w:pPr>
        <w:spacing w:before="0" w:after="240" w:line="276" w:lineRule="auto"/>
        <w:rPr>
          <w:rFonts w:ascii="Gill Sans MT" w:hAnsi="Gill Sans MT" w:eastAsia="Arial"/>
          <w:b/>
          <w:sz w:val="28"/>
          <w:szCs w:val="28"/>
        </w:rPr>
      </w:pPr>
      <w:r>
        <w:rPr>
          <w:rFonts w:ascii="Gill Sans MT" w:hAnsi="Gill Sans MT" w:eastAsia="Arial"/>
          <w:b/>
          <w:sz w:val="28"/>
          <w:szCs w:val="28"/>
        </w:rPr>
        <w:t>Visita guiada a la Casa del Mitreo, por los Eméritos del Patrimonio</w:t>
      </w:r>
    </w:p>
    <w:p w14:paraId="1A772663">
      <w:pPr>
        <w:spacing w:before="0" w:after="240" w:line="276" w:lineRule="auto"/>
        <w:jc w:val="both"/>
        <w:rPr>
          <w:rFonts w:ascii="Gill Sans MT" w:hAnsi="Gill Sans MT" w:eastAsia="Arial"/>
          <w:sz w:val="24"/>
        </w:rPr>
      </w:pPr>
      <w:r>
        <w:rPr>
          <w:rFonts w:ascii="Gill Sans MT" w:hAnsi="Gill Sans MT" w:eastAsia="Arial"/>
          <w:sz w:val="24"/>
        </w:rPr>
        <w:t xml:space="preserve">Visita guiada a la Casa del Mitreo, una de las </w:t>
      </w:r>
      <w:r>
        <w:rPr>
          <w:rFonts w:ascii="Gill Sans MT" w:hAnsi="Gill Sans MT" w:eastAsia="Arial"/>
          <w:i/>
          <w:iCs/>
          <w:sz w:val="24"/>
        </w:rPr>
        <w:t>domus</w:t>
      </w:r>
      <w:r>
        <w:rPr>
          <w:rFonts w:ascii="Gill Sans MT" w:hAnsi="Gill Sans MT" w:eastAsia="Arial"/>
          <w:sz w:val="24"/>
        </w:rPr>
        <w:t xml:space="preserve"> romanas más fascinantes del conjunto arqueológico de Mérida que destaca por su excelente estado de conservación y la belleza de sus pavimentos. A través de un recorrido interpretativo, los participantes conocerán la vida cotidiana de las élites romanas, la estructura de la </w:t>
      </w:r>
      <w:r>
        <w:rPr>
          <w:rFonts w:ascii="Gill Sans MT" w:hAnsi="Gill Sans MT" w:eastAsia="Arial"/>
          <w:i/>
          <w:iCs/>
          <w:sz w:val="24"/>
        </w:rPr>
        <w:t>domus</w:t>
      </w:r>
      <w:r>
        <w:rPr>
          <w:rFonts w:ascii="Gill Sans MT" w:hAnsi="Gill Sans MT" w:eastAsia="Arial"/>
          <w:sz w:val="24"/>
        </w:rPr>
        <w:t xml:space="preserve"> extramuros y el significado del célebre Mosaico Cosmológico.</w:t>
      </w:r>
    </w:p>
    <w:p w14:paraId="3A4F71A6">
      <w:pPr>
        <w:widowControl/>
        <w:numPr>
          <w:ilvl w:val="0"/>
          <w:numId w:val="2"/>
        </w:numPr>
        <w:suppressAutoHyphens w:val="0"/>
        <w:spacing w:line="276" w:lineRule="auto"/>
        <w:textAlignment w:val="auto"/>
        <w:rPr>
          <w:rFonts w:ascii="Gill Sans MT" w:hAnsi="Gill Sans MT" w:eastAsia="Arial"/>
          <w:sz w:val="24"/>
        </w:rPr>
      </w:pPr>
      <w:r>
        <w:rPr>
          <w:rFonts w:ascii="Gill Sans MT" w:hAnsi="Gill Sans MT" w:eastAsia="Arial"/>
          <w:sz w:val="24"/>
        </w:rPr>
        <w:t>Fecha y hora: viernes 11 de septiembre. Pases a las 21:00, 21:45, 22:30 y 23:15.</w:t>
      </w:r>
    </w:p>
    <w:p w14:paraId="272A9038">
      <w:pPr>
        <w:widowControl/>
        <w:numPr>
          <w:ilvl w:val="0"/>
          <w:numId w:val="2"/>
        </w:numPr>
        <w:suppressAutoHyphens w:val="0"/>
        <w:spacing w:line="276" w:lineRule="auto"/>
        <w:textAlignment w:val="auto"/>
        <w:rPr>
          <w:rFonts w:ascii="Gill Sans MT" w:hAnsi="Gill Sans MT" w:eastAsia="Arial"/>
          <w:sz w:val="24"/>
        </w:rPr>
      </w:pPr>
      <w:r>
        <w:rPr>
          <w:rFonts w:ascii="Gill Sans MT" w:hAnsi="Gill Sans MT" w:eastAsia="Arial"/>
          <w:sz w:val="24"/>
        </w:rPr>
        <w:t>Aforo: 15 personas por pase, previa inscripción</w:t>
      </w:r>
    </w:p>
    <w:p w14:paraId="3F359DDF">
      <w:pPr>
        <w:widowControl/>
        <w:numPr>
          <w:ilvl w:val="0"/>
          <w:numId w:val="2"/>
        </w:numPr>
        <w:suppressAutoHyphens w:val="0"/>
        <w:spacing w:line="276" w:lineRule="auto"/>
        <w:textAlignment w:val="auto"/>
        <w:rPr>
          <w:rFonts w:ascii="Gill Sans MT" w:hAnsi="Gill Sans MT" w:eastAsia="Arial"/>
          <w:sz w:val="24"/>
        </w:rPr>
      </w:pPr>
      <w:r>
        <w:rPr>
          <w:rFonts w:ascii="Gill Sans MT" w:hAnsi="Gill Sans MT" w:eastAsia="Arial"/>
          <w:sz w:val="24"/>
        </w:rPr>
        <w:t>Localización: Calle Oviedo S/N</w:t>
      </w:r>
    </w:p>
    <w:p w14:paraId="165D5B23">
      <w:pPr>
        <w:widowControl/>
        <w:numPr>
          <w:ilvl w:val="0"/>
          <w:numId w:val="2"/>
        </w:numPr>
        <w:suppressAutoHyphens w:val="0"/>
        <w:spacing w:line="276" w:lineRule="auto"/>
        <w:textAlignment w:val="auto"/>
        <w:rPr>
          <w:rFonts w:ascii="Gill Sans MT" w:hAnsi="Gill Sans MT" w:eastAsia="Arial"/>
          <w:sz w:val="24"/>
        </w:rPr>
      </w:pPr>
      <w:r>
        <w:rPr>
          <w:rFonts w:ascii="Gill Sans MT" w:hAnsi="Gill Sans MT" w:eastAsia="Arial"/>
          <w:sz w:val="24"/>
        </w:rPr>
        <w:t>Duración: 45 minutos, aproximadamente</w:t>
      </w:r>
    </w:p>
    <w:p w14:paraId="436BE367">
      <w:pPr>
        <w:spacing w:before="0" w:after="240" w:line="276" w:lineRule="auto"/>
        <w:rPr>
          <w:rFonts w:ascii="Gill Sans MT" w:hAnsi="Gill Sans MT" w:eastAsia="Arial"/>
          <w:b/>
          <w:sz w:val="28"/>
          <w:szCs w:val="28"/>
        </w:rPr>
      </w:pPr>
      <w:r>
        <w:rPr>
          <w:rFonts w:ascii="Gill Sans MT" w:hAnsi="Gill Sans MT" w:eastAsia="Arial"/>
          <w:b/>
          <w:sz w:val="28"/>
          <w:szCs w:val="28"/>
        </w:rPr>
        <w:t xml:space="preserve">Visita guiada al Acueducto de los Milagros y al </w:t>
      </w:r>
      <w:r>
        <w:rPr>
          <w:rFonts w:ascii="Gill Sans MT" w:hAnsi="Gill Sans MT" w:eastAsia="Arial"/>
          <w:b/>
          <w:i/>
          <w:iCs/>
          <w:sz w:val="28"/>
          <w:szCs w:val="28"/>
        </w:rPr>
        <w:t>Castellum Aquae</w:t>
      </w:r>
      <w:r>
        <w:rPr>
          <w:rFonts w:ascii="Gill Sans MT" w:hAnsi="Gill Sans MT" w:eastAsia="Arial"/>
          <w:b/>
          <w:sz w:val="28"/>
          <w:szCs w:val="28"/>
        </w:rPr>
        <w:t>, por los Eméritos del Patrimonio</w:t>
      </w:r>
    </w:p>
    <w:p w14:paraId="4867E3BB">
      <w:pPr>
        <w:spacing w:before="0" w:after="240" w:line="276" w:lineRule="auto"/>
        <w:jc w:val="both"/>
        <w:rPr>
          <w:rFonts w:ascii="Gill Sans MT" w:hAnsi="Gill Sans MT" w:eastAsia="Arial"/>
          <w:sz w:val="24"/>
        </w:rPr>
      </w:pPr>
      <w:r>
        <w:rPr>
          <w:rFonts w:ascii="Gill Sans MT" w:hAnsi="Gill Sans MT" w:eastAsia="Arial"/>
          <w:sz w:val="24"/>
        </w:rPr>
        <w:t xml:space="preserve">Visita guiada al Acueducto de los Milagros y al </w:t>
      </w:r>
      <w:r>
        <w:rPr>
          <w:rFonts w:ascii="Gill Sans MT" w:hAnsi="Gill Sans MT" w:eastAsia="Arial"/>
          <w:i/>
          <w:iCs/>
          <w:sz w:val="24"/>
        </w:rPr>
        <w:t>Castellum Aquae</w:t>
      </w:r>
      <w:r>
        <w:rPr>
          <w:rFonts w:ascii="Gill Sans MT" w:hAnsi="Gill Sans MT" w:eastAsia="Arial"/>
          <w:sz w:val="24"/>
        </w:rPr>
        <w:t xml:space="preserve">, una de las obras de ingeniería hidráulica más monumentales y sorprendentes del conjunto arqueológico de Mérida que destaca por su imponente arquitectura y su audaz diseño. A través de un recorrido interpretativo, los participantes conocerán el avanzado sistema de abastecimiento de agua de la antigua </w:t>
      </w:r>
      <w:r>
        <w:rPr>
          <w:rFonts w:ascii="Gill Sans MT" w:hAnsi="Gill Sans MT" w:eastAsia="Arial"/>
          <w:i/>
          <w:iCs/>
          <w:sz w:val="24"/>
        </w:rPr>
        <w:t>Augusta Emerita</w:t>
      </w:r>
      <w:r>
        <w:rPr>
          <w:rFonts w:ascii="Gill Sans MT" w:hAnsi="Gill Sans MT" w:eastAsia="Arial"/>
          <w:sz w:val="24"/>
        </w:rPr>
        <w:t>, el funcionamiento técnico de la red de distribución y los secretos constructivos de estas colosales estructuras.</w:t>
      </w:r>
    </w:p>
    <w:p w14:paraId="13118D70">
      <w:pPr>
        <w:widowControl/>
        <w:numPr>
          <w:ilvl w:val="0"/>
          <w:numId w:val="2"/>
        </w:numPr>
        <w:suppressAutoHyphens w:val="0"/>
        <w:spacing w:line="276" w:lineRule="auto"/>
        <w:textAlignment w:val="auto"/>
        <w:rPr>
          <w:rFonts w:ascii="Gill Sans MT" w:hAnsi="Gill Sans MT" w:eastAsia="Arial"/>
          <w:sz w:val="24"/>
        </w:rPr>
      </w:pPr>
      <w:r>
        <w:rPr>
          <w:rFonts w:ascii="Gill Sans MT" w:hAnsi="Gill Sans MT" w:eastAsia="Arial"/>
          <w:sz w:val="24"/>
        </w:rPr>
        <w:t>Fecha y hora: sábado 12 de septiembre. 10:00 h.</w:t>
      </w:r>
    </w:p>
    <w:p w14:paraId="54B5C158">
      <w:pPr>
        <w:widowControl/>
        <w:numPr>
          <w:ilvl w:val="0"/>
          <w:numId w:val="2"/>
        </w:numPr>
        <w:suppressAutoHyphens w:val="0"/>
        <w:spacing w:line="276" w:lineRule="auto"/>
        <w:textAlignment w:val="auto"/>
        <w:rPr>
          <w:rFonts w:ascii="Gill Sans MT" w:hAnsi="Gill Sans MT" w:eastAsia="Arial"/>
          <w:sz w:val="24"/>
        </w:rPr>
      </w:pPr>
      <w:r>
        <w:rPr>
          <w:rFonts w:ascii="Gill Sans MT" w:hAnsi="Gill Sans MT" w:eastAsia="Arial"/>
          <w:sz w:val="24"/>
        </w:rPr>
        <w:t>Aforo: 15 personas por pase, previa inscripción</w:t>
      </w:r>
    </w:p>
    <w:p w14:paraId="1A43094D">
      <w:pPr>
        <w:widowControl/>
        <w:numPr>
          <w:ilvl w:val="0"/>
          <w:numId w:val="2"/>
        </w:numPr>
        <w:suppressAutoHyphens w:val="0"/>
        <w:spacing w:line="276" w:lineRule="auto"/>
        <w:textAlignment w:val="auto"/>
        <w:rPr>
          <w:rFonts w:ascii="Gill Sans MT" w:hAnsi="Gill Sans MT" w:eastAsia="Arial"/>
          <w:sz w:val="24"/>
        </w:rPr>
      </w:pPr>
      <w:r>
        <w:rPr>
          <w:rFonts w:ascii="Gill Sans MT" w:hAnsi="Gill Sans MT" w:eastAsia="Arial"/>
          <w:sz w:val="24"/>
        </w:rPr>
        <w:t>Localización: Avenida Vía de la Plata S/N</w:t>
      </w:r>
    </w:p>
    <w:p w14:paraId="1D054E95">
      <w:pPr>
        <w:widowControl/>
        <w:numPr>
          <w:ilvl w:val="0"/>
          <w:numId w:val="2"/>
        </w:numPr>
        <w:suppressAutoHyphens w:val="0"/>
        <w:spacing w:line="276" w:lineRule="auto"/>
        <w:textAlignment w:val="auto"/>
        <w:rPr>
          <w:rFonts w:ascii="Gill Sans MT" w:hAnsi="Gill Sans MT" w:eastAsia="Arial"/>
          <w:sz w:val="24"/>
        </w:rPr>
      </w:pPr>
      <w:r>
        <w:rPr>
          <w:rFonts w:ascii="Gill Sans MT" w:hAnsi="Gill Sans MT" w:eastAsia="Arial"/>
          <w:sz w:val="24"/>
        </w:rPr>
        <w:t>Duración: 60 minutos, aproximadamente</w:t>
      </w:r>
    </w:p>
    <w:p w14:paraId="3055EEFC">
      <w:pPr>
        <w:widowControl/>
        <w:suppressAutoHyphens w:val="0"/>
        <w:spacing w:before="0" w:after="240" w:line="276" w:lineRule="auto"/>
        <w:ind w:left="720"/>
        <w:textAlignment w:val="auto"/>
        <w:rPr>
          <w:rFonts w:ascii="Gill Sans MT" w:hAnsi="Gill Sans MT" w:eastAsia="Arial"/>
          <w:sz w:val="24"/>
        </w:rPr>
      </w:pPr>
    </w:p>
    <w:p w14:paraId="1B0BD8A8">
      <w:pPr>
        <w:spacing w:before="0" w:after="240" w:line="276" w:lineRule="auto"/>
        <w:rPr>
          <w:rFonts w:ascii="Gill Sans MT" w:hAnsi="Gill Sans MT" w:eastAsia="Arial"/>
          <w:sz w:val="24"/>
        </w:rPr>
      </w:pPr>
    </w:p>
    <w:p w14:paraId="026A9A5F">
      <w:pPr>
        <w:spacing w:before="0" w:after="240" w:line="276" w:lineRule="auto"/>
        <w:rPr>
          <w:rFonts w:ascii="Gill Sans MT" w:hAnsi="Gill Sans MT" w:eastAsia="Arial"/>
          <w:b/>
          <w:sz w:val="28"/>
          <w:szCs w:val="28"/>
        </w:rPr>
      </w:pPr>
      <w:r>
        <w:rPr>
          <w:rFonts w:ascii="Gill Sans MT" w:hAnsi="Gill Sans MT" w:eastAsia="Arial"/>
          <w:b/>
          <w:sz w:val="28"/>
          <w:szCs w:val="28"/>
        </w:rPr>
        <w:t>Visita guiada a la Cripta de la Basílica de Santa Eulalia, por el Consorcio de la Ciudad Monumental de Mérida</w:t>
      </w:r>
    </w:p>
    <w:p w14:paraId="478EDB87">
      <w:pPr>
        <w:spacing w:before="0" w:after="240" w:line="276" w:lineRule="auto"/>
        <w:jc w:val="both"/>
        <w:rPr>
          <w:rFonts w:ascii="Gill Sans MT" w:hAnsi="Gill Sans MT" w:eastAsia="Arial"/>
          <w:sz w:val="24"/>
        </w:rPr>
      </w:pPr>
      <w:r>
        <w:rPr>
          <w:rFonts w:ascii="Gill Sans MT" w:hAnsi="Gill Sans MT" w:eastAsia="Arial"/>
          <w:sz w:val="24"/>
        </w:rPr>
        <w:t xml:space="preserve">Visita guiada a la cripta de la Basílica de Santa Eulalia, uno de los núcleos arqueológicos y espirituales más fascinantes de Mérida que destaca por su excelente estado de conservación y la superposición de sus estructuras históricas. A través de un recorrido interpretativo, los participantes conocerán los orígenes del cristianismo en la antigua </w:t>
      </w:r>
      <w:r>
        <w:rPr>
          <w:rFonts w:ascii="Gill Sans MT" w:hAnsi="Gill Sans MT" w:eastAsia="Arial"/>
          <w:i/>
          <w:iCs/>
          <w:sz w:val="24"/>
        </w:rPr>
        <w:t>Augusta Emerita</w:t>
      </w:r>
      <w:r>
        <w:rPr>
          <w:rFonts w:ascii="Gill Sans MT" w:hAnsi="Gill Sans MT" w:eastAsia="Arial"/>
          <w:sz w:val="24"/>
        </w:rPr>
        <w:t>, la evolución de la domus romana original hacia el posterior templo paleocristiano y los secretos de las necrópolis y enterramientos que custodiaron la memoria de la mártir.</w:t>
      </w:r>
    </w:p>
    <w:p w14:paraId="6FA10F21">
      <w:pPr>
        <w:widowControl/>
        <w:numPr>
          <w:ilvl w:val="0"/>
          <w:numId w:val="2"/>
        </w:numPr>
        <w:suppressAutoHyphens w:val="0"/>
        <w:spacing w:line="276" w:lineRule="auto"/>
        <w:textAlignment w:val="auto"/>
        <w:rPr>
          <w:rFonts w:ascii="Gill Sans MT" w:hAnsi="Gill Sans MT" w:eastAsia="Arial"/>
          <w:sz w:val="24"/>
        </w:rPr>
      </w:pPr>
      <w:r>
        <w:rPr>
          <w:rFonts w:ascii="Gill Sans MT" w:hAnsi="Gill Sans MT" w:eastAsia="Arial"/>
          <w:sz w:val="24"/>
        </w:rPr>
        <w:t>Fecha y hora: sábado 12 de septiembre. Pases a las 21:00, 21:30, 22:00, 22:30, 23:00 y 23:30</w:t>
      </w:r>
    </w:p>
    <w:p w14:paraId="5D4132B6">
      <w:pPr>
        <w:widowControl/>
        <w:numPr>
          <w:ilvl w:val="0"/>
          <w:numId w:val="2"/>
        </w:numPr>
        <w:suppressAutoHyphens w:val="0"/>
        <w:spacing w:line="276" w:lineRule="auto"/>
        <w:textAlignment w:val="auto"/>
        <w:rPr>
          <w:rFonts w:ascii="Gill Sans MT" w:hAnsi="Gill Sans MT" w:eastAsia="Arial"/>
          <w:sz w:val="24"/>
        </w:rPr>
      </w:pPr>
      <w:r>
        <w:rPr>
          <w:rFonts w:ascii="Gill Sans MT" w:hAnsi="Gill Sans MT" w:eastAsia="Arial"/>
          <w:sz w:val="24"/>
        </w:rPr>
        <w:t>Aforo: 15 personas por pase, previa inscripción</w:t>
      </w:r>
    </w:p>
    <w:p w14:paraId="603004C6">
      <w:pPr>
        <w:widowControl/>
        <w:numPr>
          <w:ilvl w:val="0"/>
          <w:numId w:val="2"/>
        </w:numPr>
        <w:suppressAutoHyphens w:val="0"/>
        <w:spacing w:line="276" w:lineRule="auto"/>
        <w:textAlignment w:val="auto"/>
        <w:rPr>
          <w:rFonts w:ascii="Gill Sans MT" w:hAnsi="Gill Sans MT" w:eastAsia="Arial"/>
          <w:sz w:val="24"/>
        </w:rPr>
      </w:pPr>
      <w:r>
        <w:rPr>
          <w:rFonts w:ascii="Gill Sans MT" w:hAnsi="Gill Sans MT" w:eastAsia="Arial"/>
          <w:sz w:val="24"/>
        </w:rPr>
        <w:t>Localización: Avenida de Extremadura S/N</w:t>
      </w:r>
    </w:p>
    <w:p w14:paraId="796EF134">
      <w:pPr>
        <w:widowControl/>
        <w:numPr>
          <w:ilvl w:val="0"/>
          <w:numId w:val="2"/>
        </w:numPr>
        <w:suppressAutoHyphens w:val="0"/>
        <w:spacing w:line="276" w:lineRule="auto"/>
        <w:textAlignment w:val="auto"/>
        <w:rPr>
          <w:rFonts w:ascii="Gill Sans MT" w:hAnsi="Gill Sans MT" w:eastAsia="Arial"/>
          <w:sz w:val="24"/>
        </w:rPr>
      </w:pPr>
      <w:r>
        <w:rPr>
          <w:rFonts w:ascii="Gill Sans MT" w:hAnsi="Gill Sans MT" w:eastAsia="Arial"/>
          <w:sz w:val="24"/>
        </w:rPr>
        <w:t>Duración: 30 minutos, aproximadamente</w:t>
      </w:r>
    </w:p>
    <w:p w14:paraId="065144F9">
      <w:pPr>
        <w:widowControl/>
        <w:suppressAutoHyphens w:val="0"/>
        <w:spacing w:line="276" w:lineRule="auto"/>
        <w:ind w:left="720"/>
        <w:textAlignment w:val="auto"/>
        <w:rPr>
          <w:rFonts w:ascii="Gill Sans MT" w:hAnsi="Gill Sans MT" w:eastAsia="Arial"/>
          <w:sz w:val="24"/>
        </w:rPr>
      </w:pPr>
    </w:p>
    <w:p w14:paraId="1C5DEE97">
      <w:pPr>
        <w:spacing w:before="0" w:after="240" w:line="276" w:lineRule="auto"/>
        <w:rPr>
          <w:rFonts w:ascii="Gill Sans MT" w:hAnsi="Gill Sans MT" w:eastAsia="Arial"/>
          <w:b/>
          <w:sz w:val="28"/>
          <w:szCs w:val="28"/>
        </w:rPr>
      </w:pPr>
      <w:r>
        <w:rPr>
          <w:rFonts w:ascii="Gill Sans MT" w:hAnsi="Gill Sans MT" w:eastAsia="Arial"/>
          <w:b/>
          <w:sz w:val="28"/>
          <w:szCs w:val="28"/>
        </w:rPr>
        <w:t>Mérida legendaria: patrimonio oculto, por Israel J. Espino</w:t>
      </w:r>
    </w:p>
    <w:p w14:paraId="77139DB7">
      <w:pPr>
        <w:spacing w:before="0" w:after="240" w:line="276" w:lineRule="auto"/>
        <w:jc w:val="both"/>
        <w:rPr>
          <w:rFonts w:ascii="Gill Sans MT" w:hAnsi="Gill Sans MT" w:eastAsia="Arial"/>
          <w:sz w:val="24"/>
        </w:rPr>
      </w:pPr>
      <w:r>
        <w:rPr>
          <w:rFonts w:ascii="Gill Sans MT" w:hAnsi="Gill Sans MT" w:eastAsia="Arial"/>
          <w:sz w:val="24"/>
        </w:rPr>
        <w:t>Ruta por el centro de la ciudad en la que se desvelará su patrimonio material e inmaterial más desconocido y oculto, descubriendo sus mitos y leyendas.</w:t>
      </w:r>
    </w:p>
    <w:p w14:paraId="2503DAA7">
      <w:pPr>
        <w:widowControl/>
        <w:numPr>
          <w:ilvl w:val="0"/>
          <w:numId w:val="2"/>
        </w:numPr>
        <w:suppressAutoHyphens w:val="0"/>
        <w:spacing w:line="276" w:lineRule="auto"/>
        <w:textAlignment w:val="auto"/>
        <w:rPr>
          <w:rFonts w:ascii="Gill Sans MT" w:hAnsi="Gill Sans MT" w:eastAsia="Arial"/>
          <w:sz w:val="24"/>
        </w:rPr>
      </w:pPr>
      <w:r>
        <w:rPr>
          <w:rFonts w:ascii="Gill Sans MT" w:hAnsi="Gill Sans MT" w:eastAsia="Arial"/>
          <w:sz w:val="24"/>
        </w:rPr>
        <w:t>Fecha y hora: sábado 12 de septiembre. Pases a las 20:30 y 22:00</w:t>
      </w:r>
    </w:p>
    <w:p w14:paraId="2CD11051">
      <w:pPr>
        <w:widowControl/>
        <w:numPr>
          <w:ilvl w:val="0"/>
          <w:numId w:val="2"/>
        </w:numPr>
        <w:suppressAutoHyphens w:val="0"/>
        <w:spacing w:line="276" w:lineRule="auto"/>
        <w:textAlignment w:val="auto"/>
        <w:rPr>
          <w:rFonts w:ascii="Gill Sans MT" w:hAnsi="Gill Sans MT" w:eastAsia="Arial"/>
          <w:sz w:val="24"/>
        </w:rPr>
      </w:pPr>
      <w:r>
        <w:rPr>
          <w:rFonts w:ascii="Gill Sans MT" w:hAnsi="Gill Sans MT" w:eastAsia="Arial"/>
          <w:sz w:val="24"/>
        </w:rPr>
        <w:t>Aforo: 30 personas por pase, previa inscripción</w:t>
      </w:r>
    </w:p>
    <w:p w14:paraId="261F5D59">
      <w:pPr>
        <w:widowControl/>
        <w:numPr>
          <w:ilvl w:val="0"/>
          <w:numId w:val="2"/>
        </w:numPr>
        <w:suppressAutoHyphens w:val="0"/>
        <w:spacing w:line="276" w:lineRule="auto"/>
        <w:textAlignment w:val="auto"/>
        <w:rPr>
          <w:rFonts w:ascii="Gill Sans MT" w:hAnsi="Gill Sans MT" w:eastAsia="Arial"/>
          <w:sz w:val="24"/>
        </w:rPr>
      </w:pPr>
      <w:r>
        <w:rPr>
          <w:rFonts w:ascii="Gill Sans MT" w:hAnsi="Gill Sans MT" w:eastAsia="Arial"/>
          <w:sz w:val="24"/>
        </w:rPr>
        <w:t>Localización: -</w:t>
      </w:r>
    </w:p>
    <w:p w14:paraId="3292C1CD">
      <w:pPr>
        <w:widowControl/>
        <w:numPr>
          <w:ilvl w:val="0"/>
          <w:numId w:val="2"/>
        </w:numPr>
        <w:suppressAutoHyphens w:val="0"/>
        <w:spacing w:line="276" w:lineRule="auto"/>
        <w:textAlignment w:val="auto"/>
        <w:rPr>
          <w:rFonts w:ascii="Gill Sans MT" w:hAnsi="Gill Sans MT" w:eastAsia="Arial"/>
          <w:sz w:val="24"/>
        </w:rPr>
      </w:pPr>
      <w:r>
        <w:rPr>
          <w:rFonts w:ascii="Gill Sans MT" w:hAnsi="Gill Sans MT" w:eastAsia="Arial"/>
          <w:sz w:val="24"/>
        </w:rPr>
        <w:t>Duración: 80 minutos, aproximadamente</w:t>
      </w:r>
    </w:p>
    <w:p w14:paraId="07E18AE7">
      <w:pPr>
        <w:widowControl/>
        <w:suppressAutoHyphens w:val="0"/>
        <w:spacing w:before="0" w:after="240" w:line="276" w:lineRule="auto"/>
        <w:ind w:left="720"/>
        <w:textAlignment w:val="auto"/>
        <w:rPr>
          <w:rFonts w:ascii="Gill Sans MT" w:hAnsi="Gill Sans MT" w:eastAsia="Arial"/>
          <w:sz w:val="24"/>
        </w:rPr>
      </w:pPr>
    </w:p>
    <w:p w14:paraId="143BDA06">
      <w:pPr>
        <w:spacing w:before="0" w:after="240" w:line="276" w:lineRule="auto"/>
        <w:rPr>
          <w:rFonts w:ascii="Gill Sans MT" w:hAnsi="Gill Sans MT" w:eastAsia="Arial"/>
          <w:b/>
          <w:sz w:val="28"/>
          <w:szCs w:val="28"/>
        </w:rPr>
      </w:pPr>
      <w:r>
        <w:rPr>
          <w:rFonts w:ascii="Gill Sans MT" w:hAnsi="Gill Sans MT" w:eastAsia="Arial"/>
          <w:b/>
          <w:sz w:val="28"/>
          <w:szCs w:val="28"/>
        </w:rPr>
        <w:t>Visita guiada al Teatro María Luisa, por Carlos Robustillo Yagüe</w:t>
      </w:r>
    </w:p>
    <w:p w14:paraId="2D1B67E7">
      <w:pPr>
        <w:spacing w:before="0" w:after="240" w:line="276" w:lineRule="auto"/>
        <w:jc w:val="both"/>
        <w:rPr>
          <w:rFonts w:ascii="Gill Sans MT" w:hAnsi="Gill Sans MT" w:eastAsia="Arial"/>
          <w:sz w:val="24"/>
        </w:rPr>
      </w:pPr>
      <w:r>
        <w:rPr>
          <w:rFonts w:ascii="Gill Sans MT" w:hAnsi="Gill Sans MT" w:eastAsia="Arial"/>
          <w:sz w:val="24"/>
        </w:rPr>
        <w:t xml:space="preserve">Un recorrido por uno de los más emblemáticos espacios culturales de Mérida de la mano de Carlos Robustillo Yagüe, arquitecto responsable de su proyecto de rehabilitación, que ofrece un viaje desde la inauguración del teatro-cine de estética </w:t>
      </w:r>
      <w:r>
        <w:rPr>
          <w:rFonts w:ascii="Gill Sans MT" w:hAnsi="Gill Sans MT" w:eastAsia="Arial"/>
          <w:i/>
          <w:iCs/>
          <w:sz w:val="24"/>
        </w:rPr>
        <w:t>art déco</w:t>
      </w:r>
      <w:r>
        <w:rPr>
          <w:rFonts w:ascii="Gill Sans MT" w:hAnsi="Gill Sans MT" w:eastAsia="Arial"/>
          <w:sz w:val="24"/>
        </w:rPr>
        <w:t xml:space="preserve"> en 1930 hasta su reciente transformación, abordando los desafíos arquitectónicos de la obra, sus secretos estructurales y el equilibrio logrado entre la memoria del edificio original y las exigencias escénicas del siglo XXI.</w:t>
      </w:r>
    </w:p>
    <w:p w14:paraId="3E83BAF6">
      <w:pPr>
        <w:widowControl/>
        <w:numPr>
          <w:ilvl w:val="0"/>
          <w:numId w:val="2"/>
        </w:numPr>
        <w:suppressAutoHyphens w:val="0"/>
        <w:spacing w:line="276" w:lineRule="auto"/>
        <w:textAlignment w:val="auto"/>
        <w:rPr>
          <w:rFonts w:ascii="Gill Sans MT" w:hAnsi="Gill Sans MT" w:eastAsia="Arial"/>
          <w:sz w:val="24"/>
        </w:rPr>
      </w:pPr>
      <w:r>
        <w:rPr>
          <w:rFonts w:ascii="Gill Sans MT" w:hAnsi="Gill Sans MT" w:eastAsia="Arial"/>
          <w:sz w:val="24"/>
        </w:rPr>
        <w:t>Fecha y hora: sábado 12 de septiembre. Pase a las 19:00</w:t>
      </w:r>
    </w:p>
    <w:p w14:paraId="79C402F2">
      <w:pPr>
        <w:widowControl/>
        <w:numPr>
          <w:ilvl w:val="0"/>
          <w:numId w:val="2"/>
        </w:numPr>
        <w:suppressAutoHyphens w:val="0"/>
        <w:spacing w:line="276" w:lineRule="auto"/>
        <w:textAlignment w:val="auto"/>
        <w:rPr>
          <w:rFonts w:ascii="Gill Sans MT" w:hAnsi="Gill Sans MT" w:eastAsia="Arial"/>
          <w:sz w:val="24"/>
        </w:rPr>
      </w:pPr>
      <w:r>
        <w:rPr>
          <w:rFonts w:ascii="Gill Sans MT" w:hAnsi="Gill Sans MT" w:eastAsia="Arial"/>
          <w:sz w:val="24"/>
        </w:rPr>
        <w:t>Aforo: 20 personas por pase, previa inscripción</w:t>
      </w:r>
    </w:p>
    <w:p w14:paraId="3817FB86">
      <w:pPr>
        <w:widowControl/>
        <w:numPr>
          <w:ilvl w:val="0"/>
          <w:numId w:val="2"/>
        </w:numPr>
        <w:suppressAutoHyphens w:val="0"/>
        <w:spacing w:line="276" w:lineRule="auto"/>
        <w:textAlignment w:val="auto"/>
        <w:rPr>
          <w:rFonts w:ascii="Gill Sans MT" w:hAnsi="Gill Sans MT" w:eastAsia="Arial"/>
          <w:sz w:val="24"/>
        </w:rPr>
      </w:pPr>
      <w:r>
        <w:rPr>
          <w:rFonts w:ascii="Gill Sans MT" w:hAnsi="Gill Sans MT" w:eastAsia="Arial"/>
          <w:sz w:val="24"/>
        </w:rPr>
        <w:t>Localización: Calle Camilo José Cela 11</w:t>
      </w:r>
    </w:p>
    <w:p w14:paraId="479D7652">
      <w:pPr>
        <w:widowControl/>
        <w:numPr>
          <w:ilvl w:val="0"/>
          <w:numId w:val="2"/>
        </w:numPr>
        <w:suppressAutoHyphens w:val="0"/>
        <w:spacing w:line="276" w:lineRule="auto"/>
        <w:textAlignment w:val="auto"/>
        <w:rPr>
          <w:rFonts w:ascii="Gill Sans MT" w:hAnsi="Gill Sans MT" w:eastAsia="Arial"/>
          <w:sz w:val="24"/>
        </w:rPr>
      </w:pPr>
      <w:r>
        <w:rPr>
          <w:rFonts w:ascii="Gill Sans MT" w:hAnsi="Gill Sans MT" w:eastAsia="Arial"/>
          <w:sz w:val="24"/>
        </w:rPr>
        <w:t>Duración: 60 minutos, aproximadamente</w:t>
      </w:r>
    </w:p>
    <w:p w14:paraId="3072E0E0">
      <w:pPr>
        <w:widowControl/>
        <w:suppressAutoHyphens w:val="0"/>
        <w:spacing w:before="0" w:after="240" w:line="276" w:lineRule="auto"/>
        <w:ind w:left="720"/>
        <w:textAlignment w:val="auto"/>
        <w:rPr>
          <w:rFonts w:ascii="Gill Sans MT" w:hAnsi="Gill Sans MT" w:eastAsia="Arial"/>
          <w:sz w:val="24"/>
        </w:rPr>
      </w:pPr>
    </w:p>
    <w:p w14:paraId="10EAA0FC">
      <w:pPr>
        <w:spacing w:before="0" w:after="240" w:line="276" w:lineRule="auto"/>
        <w:rPr>
          <w:rFonts w:ascii="Gill Sans MT" w:hAnsi="Gill Sans MT" w:eastAsia="Arial"/>
          <w:b/>
          <w:sz w:val="28"/>
          <w:szCs w:val="28"/>
        </w:rPr>
      </w:pPr>
    </w:p>
    <w:p w14:paraId="7C45D692">
      <w:pPr>
        <w:spacing w:before="0" w:after="240" w:line="276" w:lineRule="auto"/>
        <w:rPr>
          <w:rFonts w:ascii="Gill Sans MT" w:hAnsi="Gill Sans MT" w:eastAsia="Arial"/>
          <w:b/>
          <w:sz w:val="28"/>
          <w:szCs w:val="28"/>
        </w:rPr>
      </w:pPr>
    </w:p>
    <w:p w14:paraId="09F588BE">
      <w:pPr>
        <w:spacing w:before="0" w:after="240" w:line="276" w:lineRule="auto"/>
        <w:rPr>
          <w:rFonts w:ascii="Gill Sans MT" w:hAnsi="Gill Sans MT" w:eastAsia="Arial"/>
          <w:b/>
          <w:sz w:val="28"/>
          <w:szCs w:val="28"/>
        </w:rPr>
      </w:pPr>
      <w:r>
        <w:rPr>
          <w:rFonts w:ascii="Gill Sans MT" w:hAnsi="Gill Sans MT" w:eastAsia="Arial"/>
          <w:b/>
          <w:sz w:val="28"/>
          <w:szCs w:val="28"/>
        </w:rPr>
        <w:t>Visita guiada a la ciudad de Mérida en Tren Turístico</w:t>
      </w:r>
    </w:p>
    <w:p w14:paraId="641EB9C1">
      <w:pPr>
        <w:spacing w:before="0" w:after="240" w:line="276" w:lineRule="auto"/>
        <w:jc w:val="both"/>
        <w:rPr>
          <w:rFonts w:ascii="Gill Sans MT" w:hAnsi="Gill Sans MT" w:eastAsia="Arial"/>
          <w:sz w:val="24"/>
        </w:rPr>
      </w:pPr>
      <w:r>
        <w:rPr>
          <w:rFonts w:ascii="Gill Sans MT" w:hAnsi="Gill Sans MT" w:eastAsia="Arial"/>
          <w:sz w:val="24"/>
        </w:rPr>
        <w:t>Un recorrido cómodo y panorámico por los principales enclaves históricos de la capital extremeña. El itinerario permite divisar monumentos tan emblemáticos como el Teatro Romano, el Anfiteatro, el Templo de Diana o el Puente Romano sobre el río Guadiana, acompañado por una explicación locutada sobre la historia de la ciudad y su legado arqueológico.</w:t>
      </w:r>
    </w:p>
    <w:p w14:paraId="7D9EE8C2">
      <w:pPr>
        <w:widowControl/>
        <w:numPr>
          <w:ilvl w:val="0"/>
          <w:numId w:val="2"/>
        </w:numPr>
        <w:suppressAutoHyphens w:val="0"/>
        <w:spacing w:line="276" w:lineRule="auto"/>
        <w:textAlignment w:val="auto"/>
        <w:rPr>
          <w:rFonts w:ascii="Gill Sans MT" w:hAnsi="Gill Sans MT" w:eastAsia="Arial"/>
          <w:sz w:val="24"/>
        </w:rPr>
      </w:pPr>
      <w:r>
        <w:rPr>
          <w:rFonts w:ascii="Gill Sans MT" w:hAnsi="Gill Sans MT" w:eastAsia="Arial"/>
          <w:sz w:val="24"/>
        </w:rPr>
        <w:t>Fecha y hora: viernes 11 a las 21:00 h. Sábado 12 de septiembre  a las 12:00 y a las 21:00 h.</w:t>
      </w:r>
    </w:p>
    <w:p w14:paraId="5B447872">
      <w:pPr>
        <w:widowControl/>
        <w:numPr>
          <w:ilvl w:val="0"/>
          <w:numId w:val="2"/>
        </w:numPr>
        <w:suppressAutoHyphens w:val="0"/>
        <w:spacing w:line="276" w:lineRule="auto"/>
        <w:textAlignment w:val="auto"/>
        <w:rPr>
          <w:rFonts w:ascii="Gill Sans MT" w:hAnsi="Gill Sans MT" w:eastAsia="Arial"/>
          <w:sz w:val="24"/>
        </w:rPr>
      </w:pPr>
      <w:r>
        <w:rPr>
          <w:rFonts w:ascii="Gill Sans MT" w:hAnsi="Gill Sans MT" w:eastAsia="Arial"/>
          <w:sz w:val="24"/>
        </w:rPr>
        <w:t>Aforo: entrada libre hasta completar aforo</w:t>
      </w:r>
    </w:p>
    <w:p w14:paraId="229CA3A5">
      <w:pPr>
        <w:widowControl/>
        <w:numPr>
          <w:ilvl w:val="0"/>
          <w:numId w:val="2"/>
        </w:numPr>
        <w:suppressAutoHyphens w:val="0"/>
        <w:spacing w:line="276" w:lineRule="auto"/>
        <w:textAlignment w:val="auto"/>
        <w:rPr>
          <w:rFonts w:ascii="Gill Sans MT" w:hAnsi="Gill Sans MT" w:eastAsia="Arial"/>
          <w:sz w:val="24"/>
        </w:rPr>
      </w:pPr>
      <w:r>
        <w:rPr>
          <w:rFonts w:ascii="Gill Sans MT" w:hAnsi="Gill Sans MT" w:eastAsia="Arial"/>
          <w:sz w:val="24"/>
        </w:rPr>
        <w:t>Localización: Plaza de Margarita Xirgu</w:t>
      </w:r>
    </w:p>
    <w:p w14:paraId="5F179B23">
      <w:pPr>
        <w:widowControl/>
        <w:numPr>
          <w:ilvl w:val="0"/>
          <w:numId w:val="2"/>
        </w:numPr>
        <w:suppressAutoHyphens w:val="0"/>
        <w:spacing w:line="276" w:lineRule="auto"/>
        <w:textAlignment w:val="auto"/>
        <w:rPr>
          <w:rFonts w:ascii="Gill Sans MT" w:hAnsi="Gill Sans MT" w:eastAsia="Arial"/>
          <w:sz w:val="24"/>
        </w:rPr>
      </w:pPr>
      <w:r>
        <w:rPr>
          <w:rFonts w:ascii="Gill Sans MT" w:hAnsi="Gill Sans MT" w:eastAsia="Arial"/>
          <w:sz w:val="24"/>
        </w:rPr>
        <w:t>Duración: 45 minutos, aproximadamente</w:t>
      </w:r>
    </w:p>
    <w:p w14:paraId="7E308545">
      <w:pPr>
        <w:spacing w:before="0" w:after="240" w:line="276" w:lineRule="auto"/>
        <w:rPr>
          <w:rFonts w:ascii="Gill Sans MT" w:hAnsi="Gill Sans MT" w:eastAsia="Arial"/>
          <w:b/>
          <w:sz w:val="28"/>
          <w:szCs w:val="28"/>
        </w:rPr>
      </w:pPr>
    </w:p>
    <w:p w14:paraId="562CBD2B">
      <w:pPr>
        <w:spacing w:before="0" w:after="240" w:line="276" w:lineRule="auto"/>
        <w:rPr>
          <w:rFonts w:ascii="Gill Sans MT" w:hAnsi="Gill Sans MT" w:eastAsia="Arial"/>
          <w:b/>
          <w:sz w:val="28"/>
          <w:szCs w:val="28"/>
        </w:rPr>
      </w:pPr>
      <w:r>
        <w:rPr>
          <w:rFonts w:ascii="Gill Sans MT" w:hAnsi="Gill Sans MT" w:eastAsia="Arial"/>
          <w:b/>
          <w:sz w:val="28"/>
          <w:szCs w:val="28"/>
        </w:rPr>
        <w:t xml:space="preserve">Visita guiada a la exposición </w:t>
      </w:r>
      <w:r>
        <w:rPr>
          <w:rFonts w:ascii="Gill Sans MT" w:hAnsi="Gill Sans MT" w:eastAsia="Arial"/>
          <w:b/>
          <w:i/>
          <w:iCs/>
          <w:sz w:val="28"/>
          <w:szCs w:val="28"/>
        </w:rPr>
        <w:t>Luxuria</w:t>
      </w:r>
      <w:r>
        <w:rPr>
          <w:rFonts w:ascii="Gill Sans MT" w:hAnsi="Gill Sans MT" w:eastAsia="Arial"/>
          <w:b/>
          <w:sz w:val="28"/>
          <w:szCs w:val="28"/>
        </w:rPr>
        <w:t>, del Museo Abierto de Mérida</w:t>
      </w:r>
    </w:p>
    <w:p w14:paraId="2A3982DF">
      <w:pPr>
        <w:spacing w:before="0" w:after="240" w:line="276" w:lineRule="auto"/>
        <w:jc w:val="both"/>
        <w:rPr>
          <w:rFonts w:ascii="Gill Sans MT" w:hAnsi="Gill Sans MT" w:eastAsia="Arial"/>
          <w:sz w:val="24"/>
        </w:rPr>
      </w:pPr>
      <w:r>
        <w:rPr>
          <w:rFonts w:ascii="Gill Sans MT" w:hAnsi="Gill Sans MT" w:eastAsia="Arial"/>
          <w:sz w:val="24"/>
        </w:rPr>
        <w:t xml:space="preserve">La visita a esta exposición permite adentrarse en los aspectos más íntimos, sensoriales, y a menudo ocultos, de la vida romana, explorando el concepto de </w:t>
      </w:r>
      <w:r>
        <w:rPr>
          <w:rFonts w:ascii="Gill Sans MT" w:hAnsi="Gill Sans MT" w:eastAsia="Arial"/>
          <w:i/>
          <w:iCs/>
          <w:sz w:val="24"/>
        </w:rPr>
        <w:t>Luxuria</w:t>
      </w:r>
      <w:r>
        <w:rPr>
          <w:rFonts w:ascii="Gill Sans MT" w:hAnsi="Gill Sans MT" w:eastAsia="Arial"/>
          <w:sz w:val="24"/>
        </w:rPr>
        <w:t xml:space="preserve"> o los excesos del placer y la búsqueda del deleite en todas sus formas: desde la gastronomía, el placer de las termas, las festividades y los espectáculos. A través de sus salas, se explora la vida cotidiana de los habitantes de </w:t>
      </w:r>
      <w:r>
        <w:rPr>
          <w:rFonts w:ascii="Gill Sans MT" w:hAnsi="Gill Sans MT" w:eastAsia="Arial"/>
          <w:i/>
          <w:iCs/>
          <w:sz w:val="24"/>
        </w:rPr>
        <w:t>Augusta Emerita</w:t>
      </w:r>
      <w:r>
        <w:rPr>
          <w:rFonts w:ascii="Gill Sans MT" w:hAnsi="Gill Sans MT" w:eastAsia="Arial"/>
          <w:sz w:val="24"/>
        </w:rPr>
        <w:t>.</w:t>
      </w:r>
    </w:p>
    <w:p w14:paraId="787AE5DF">
      <w:pPr>
        <w:widowControl/>
        <w:numPr>
          <w:ilvl w:val="0"/>
          <w:numId w:val="2"/>
        </w:numPr>
        <w:suppressAutoHyphens w:val="0"/>
        <w:spacing w:line="276" w:lineRule="auto"/>
        <w:textAlignment w:val="auto"/>
        <w:rPr>
          <w:rFonts w:ascii="Gill Sans MT" w:hAnsi="Gill Sans MT" w:eastAsia="Arial"/>
          <w:sz w:val="24"/>
        </w:rPr>
      </w:pPr>
      <w:r>
        <w:rPr>
          <w:rFonts w:ascii="Gill Sans MT" w:hAnsi="Gill Sans MT" w:eastAsia="Arial"/>
          <w:sz w:val="24"/>
        </w:rPr>
        <w:t>Fecha y hora: viernes 11 sábado a las 19:00 h. sábado 12 de septiembre a las 12:00 y 19:00 h. domingo 13 de septiembre a las 12:00 y 19:00 h.</w:t>
      </w:r>
    </w:p>
    <w:p w14:paraId="20BB9D75">
      <w:pPr>
        <w:widowControl/>
        <w:numPr>
          <w:ilvl w:val="0"/>
          <w:numId w:val="2"/>
        </w:numPr>
        <w:suppressAutoHyphens w:val="0"/>
        <w:spacing w:line="276" w:lineRule="auto"/>
        <w:textAlignment w:val="auto"/>
        <w:rPr>
          <w:rFonts w:ascii="Gill Sans MT" w:hAnsi="Gill Sans MT" w:eastAsia="Arial"/>
          <w:sz w:val="24"/>
        </w:rPr>
      </w:pPr>
      <w:r>
        <w:rPr>
          <w:rFonts w:ascii="Gill Sans MT" w:hAnsi="Gill Sans MT" w:eastAsia="Arial"/>
          <w:sz w:val="24"/>
        </w:rPr>
        <w:t>Aforo: entrada libre hasta completar aforo</w:t>
      </w:r>
    </w:p>
    <w:p w14:paraId="7411A58A">
      <w:pPr>
        <w:widowControl/>
        <w:numPr>
          <w:ilvl w:val="0"/>
          <w:numId w:val="2"/>
        </w:numPr>
        <w:suppressAutoHyphens w:val="0"/>
        <w:spacing w:line="276" w:lineRule="auto"/>
        <w:textAlignment w:val="auto"/>
        <w:rPr>
          <w:rFonts w:ascii="Gill Sans MT" w:hAnsi="Gill Sans MT" w:eastAsia="Arial"/>
          <w:sz w:val="24"/>
        </w:rPr>
      </w:pPr>
      <w:r>
        <w:rPr>
          <w:rFonts w:ascii="Gill Sans MT" w:hAnsi="Gill Sans MT" w:eastAsia="Arial"/>
          <w:sz w:val="24"/>
        </w:rPr>
        <w:t>Localización: Calle Cabo Verde S/N</w:t>
      </w:r>
    </w:p>
    <w:p w14:paraId="04F73CA4">
      <w:pPr>
        <w:widowControl/>
        <w:suppressAutoHyphens w:val="0"/>
        <w:spacing w:line="276" w:lineRule="auto"/>
        <w:ind w:left="720"/>
        <w:textAlignment w:val="auto"/>
        <w:rPr>
          <w:rFonts w:ascii="Gill Sans MT" w:hAnsi="Gill Sans MT" w:eastAsia="Arial"/>
          <w:sz w:val="24"/>
        </w:rPr>
      </w:pPr>
    </w:p>
    <w:p w14:paraId="2D471F76">
      <w:pPr>
        <w:spacing w:before="0" w:after="240" w:line="276" w:lineRule="auto"/>
        <w:rPr>
          <w:rFonts w:ascii="Gill Sans MT" w:hAnsi="Gill Sans MT" w:eastAsia="Arial"/>
          <w:sz w:val="24"/>
        </w:rPr>
      </w:pPr>
    </w:p>
    <w:p w14:paraId="4D9F1BEC">
      <w:pPr>
        <w:spacing w:line="276" w:lineRule="auto"/>
      </w:pPr>
    </w:p>
    <w:p w14:paraId="1C1CED15">
      <w:pPr>
        <w:spacing w:line="276" w:lineRule="auto"/>
      </w:pPr>
    </w:p>
    <w:p w14:paraId="7FC6E5FD">
      <w:pPr>
        <w:spacing w:line="276" w:lineRule="auto"/>
      </w:pPr>
    </w:p>
    <w:p w14:paraId="4637D1F8">
      <w:pPr>
        <w:spacing w:line="276" w:lineRule="auto"/>
      </w:pPr>
    </w:p>
    <w:p w14:paraId="14A7D829">
      <w:pPr>
        <w:spacing w:line="276" w:lineRule="auto"/>
      </w:pPr>
    </w:p>
    <w:p w14:paraId="732FA3D4">
      <w:pPr>
        <w:spacing w:line="276" w:lineRule="auto"/>
      </w:pPr>
    </w:p>
    <w:p w14:paraId="3B54328D">
      <w:pPr>
        <w:spacing w:line="276" w:lineRule="auto"/>
      </w:pPr>
    </w:p>
    <w:p w14:paraId="52CDFE91">
      <w:pPr>
        <w:spacing w:line="276" w:lineRule="auto"/>
      </w:pPr>
    </w:p>
    <w:p w14:paraId="295BFD1B">
      <w:pPr>
        <w:spacing w:before="240" w:after="0" w:line="276" w:lineRule="auto"/>
      </w:pPr>
    </w:p>
    <w:p w14:paraId="16FB22A7">
      <w:pPr>
        <w:spacing w:before="240" w:after="0" w:line="276" w:lineRule="auto"/>
      </w:pPr>
    </w:p>
    <w:p w14:paraId="69DADB2C">
      <w:pPr>
        <w:spacing w:before="240" w:after="0" w:line="276" w:lineRule="auto"/>
      </w:pPr>
    </w:p>
    <w:p w14:paraId="57587AEC">
      <w:pPr>
        <w:spacing w:before="240" w:after="0" w:line="276" w:lineRule="auto"/>
      </w:pPr>
    </w:p>
    <w:p w14:paraId="400C1AD4">
      <w:pPr>
        <w:spacing w:before="240" w:after="0" w:line="276" w:lineRule="auto"/>
      </w:pPr>
    </w:p>
    <w:p w14:paraId="2112591C">
      <w:pPr>
        <w:spacing w:before="240" w:after="0" w:line="276" w:lineRule="auto"/>
        <w:jc w:val="center"/>
        <w:rPr>
          <w:rFonts w:ascii="Gill Sans MT" w:hAnsi="Gill Sans MT" w:eastAsia="Calibri" w:cs="Calibri"/>
          <w:b/>
          <w:bCs/>
          <w:sz w:val="22"/>
          <w:szCs w:val="22"/>
          <w:highlight w:val="yellow"/>
          <w:lang w:eastAsia="en-US" w:bidi="ar-SA"/>
        </w:rPr>
      </w:pPr>
      <w:r>
        <w:rPr>
          <w:rFonts w:ascii="Gill Sans MT" w:hAnsi="Gill Sans MT"/>
          <w:b/>
          <w:bCs/>
          <w:highlight w:val="yellow"/>
        </w:rPr>
        <w:t>Monumentos abiertos al público y su horario</w:t>
      </w:r>
    </w:p>
    <w:p w14:paraId="36C21731">
      <w:pPr>
        <w:spacing w:before="0" w:after="240" w:line="276" w:lineRule="auto"/>
        <w:rPr>
          <w:rFonts w:ascii="Gill Sans MT" w:hAnsi="Gill Sans MT" w:eastAsia="Arial"/>
          <w:sz w:val="24"/>
        </w:rPr>
      </w:pPr>
      <w:r>
        <w:rPr>
          <w:rFonts w:ascii="Gill Sans MT" w:hAnsi="Gill Sans MT" w:eastAsia="Arial"/>
          <w:b/>
          <w:sz w:val="24"/>
        </w:rPr>
        <w:t>Alcazaba Árabe</w:t>
      </w:r>
    </w:p>
    <w:p w14:paraId="161F3835">
      <w:pPr>
        <w:widowControl/>
        <w:numPr>
          <w:ilvl w:val="0"/>
          <w:numId w:val="3"/>
        </w:numPr>
        <w:suppressAutoHyphens w:val="0"/>
        <w:spacing w:line="276" w:lineRule="auto"/>
        <w:textAlignment w:val="auto"/>
        <w:rPr>
          <w:rFonts w:ascii="Gill Sans MT" w:hAnsi="Gill Sans MT" w:eastAsia="Arial"/>
          <w:sz w:val="24"/>
        </w:rPr>
      </w:pPr>
      <w:r>
        <w:rPr>
          <w:rFonts w:ascii="Gill Sans MT" w:hAnsi="Gill Sans MT" w:eastAsia="Arial"/>
          <w:sz w:val="24"/>
        </w:rPr>
        <w:t>Horario: De 21:00 a 01:00</w:t>
      </w:r>
    </w:p>
    <w:p w14:paraId="1B95C131">
      <w:pPr>
        <w:widowControl/>
        <w:numPr>
          <w:ilvl w:val="0"/>
          <w:numId w:val="3"/>
        </w:numPr>
        <w:suppressAutoHyphens w:val="0"/>
        <w:spacing w:line="276" w:lineRule="auto"/>
        <w:textAlignment w:val="auto"/>
        <w:rPr>
          <w:rFonts w:ascii="Gill Sans MT" w:hAnsi="Gill Sans MT" w:eastAsia="Arial"/>
          <w:sz w:val="24"/>
        </w:rPr>
      </w:pPr>
      <w:r>
        <w:rPr>
          <w:rFonts w:ascii="Gill Sans MT" w:hAnsi="Gill Sans MT" w:eastAsia="Arial"/>
          <w:sz w:val="24"/>
        </w:rPr>
        <w:t>Aforo: Libre</w:t>
      </w:r>
    </w:p>
    <w:p w14:paraId="48DB3774">
      <w:pPr>
        <w:widowControl/>
        <w:numPr>
          <w:ilvl w:val="0"/>
          <w:numId w:val="3"/>
        </w:numPr>
        <w:suppressAutoHyphens w:val="0"/>
        <w:spacing w:line="276" w:lineRule="auto"/>
        <w:textAlignment w:val="auto"/>
        <w:rPr>
          <w:rFonts w:ascii="Gill Sans MT" w:hAnsi="Gill Sans MT" w:eastAsia="Arial"/>
          <w:sz w:val="24"/>
        </w:rPr>
      </w:pPr>
      <w:r>
        <w:rPr>
          <w:rFonts w:ascii="Gill Sans MT" w:hAnsi="Gill Sans MT" w:eastAsia="Arial"/>
          <w:sz w:val="24"/>
        </w:rPr>
        <w:t>Localización: Paseo de Roma S/N</w:t>
      </w:r>
    </w:p>
    <w:p w14:paraId="4CC83EB7">
      <w:pPr>
        <w:widowControl/>
        <w:suppressAutoHyphens w:val="0"/>
        <w:spacing w:line="276" w:lineRule="auto"/>
        <w:ind w:left="720"/>
        <w:textAlignment w:val="auto"/>
        <w:rPr>
          <w:rFonts w:ascii="Gill Sans MT" w:hAnsi="Gill Sans MT" w:eastAsia="Arial"/>
          <w:sz w:val="24"/>
        </w:rPr>
      </w:pPr>
    </w:p>
    <w:p w14:paraId="3C8CD73D">
      <w:pPr>
        <w:spacing w:before="0" w:after="240" w:line="276" w:lineRule="auto"/>
        <w:rPr>
          <w:rFonts w:ascii="Gill Sans MT" w:hAnsi="Gill Sans MT" w:eastAsia="Arial"/>
          <w:sz w:val="24"/>
        </w:rPr>
      </w:pPr>
      <w:r>
        <w:rPr>
          <w:rFonts w:ascii="Gill Sans MT" w:hAnsi="Gill Sans MT" w:eastAsia="Arial"/>
          <w:b/>
          <w:sz w:val="24"/>
        </w:rPr>
        <w:t>Centro Cultural Alcazaba</w:t>
      </w:r>
    </w:p>
    <w:p w14:paraId="06548ACF">
      <w:pPr>
        <w:widowControl/>
        <w:numPr>
          <w:ilvl w:val="0"/>
          <w:numId w:val="3"/>
        </w:numPr>
        <w:suppressAutoHyphens w:val="0"/>
        <w:spacing w:line="276" w:lineRule="auto"/>
        <w:textAlignment w:val="auto"/>
        <w:rPr>
          <w:rFonts w:ascii="Gill Sans MT" w:hAnsi="Gill Sans MT" w:eastAsia="Arial"/>
          <w:sz w:val="24"/>
        </w:rPr>
      </w:pPr>
      <w:r>
        <w:rPr>
          <w:rFonts w:ascii="Gill Sans MT" w:hAnsi="Gill Sans MT" w:eastAsia="Arial"/>
          <w:sz w:val="24"/>
        </w:rPr>
        <w:t>Horario: De 21:00 a 01:00</w:t>
      </w:r>
    </w:p>
    <w:p w14:paraId="52EA4F40">
      <w:pPr>
        <w:widowControl/>
        <w:numPr>
          <w:ilvl w:val="0"/>
          <w:numId w:val="3"/>
        </w:numPr>
        <w:suppressAutoHyphens w:val="0"/>
        <w:spacing w:line="276" w:lineRule="auto"/>
        <w:textAlignment w:val="auto"/>
        <w:rPr>
          <w:rFonts w:ascii="Gill Sans MT" w:hAnsi="Gill Sans MT" w:eastAsia="Arial"/>
          <w:sz w:val="24"/>
        </w:rPr>
      </w:pPr>
      <w:r>
        <w:rPr>
          <w:rFonts w:ascii="Gill Sans MT" w:hAnsi="Gill Sans MT" w:eastAsia="Arial"/>
          <w:sz w:val="24"/>
        </w:rPr>
        <w:t>Aforo: Libre</w:t>
      </w:r>
    </w:p>
    <w:p w14:paraId="3A1E9F1F">
      <w:pPr>
        <w:widowControl/>
        <w:numPr>
          <w:ilvl w:val="0"/>
          <w:numId w:val="3"/>
        </w:numPr>
        <w:suppressAutoHyphens w:val="0"/>
        <w:spacing w:line="276" w:lineRule="auto"/>
        <w:textAlignment w:val="auto"/>
        <w:rPr>
          <w:rFonts w:ascii="Gill Sans MT" w:hAnsi="Gill Sans MT" w:eastAsia="Arial"/>
          <w:sz w:val="24"/>
        </w:rPr>
      </w:pPr>
      <w:r>
        <w:rPr>
          <w:rFonts w:ascii="Gill Sans MT" w:hAnsi="Gill Sans MT" w:eastAsia="Arial"/>
          <w:sz w:val="24"/>
        </w:rPr>
        <w:t>Localización: Calle John Lennon, 5</w:t>
      </w:r>
    </w:p>
    <w:p w14:paraId="20421247">
      <w:pPr>
        <w:widowControl/>
        <w:suppressAutoHyphens w:val="0"/>
        <w:spacing w:line="276" w:lineRule="auto"/>
        <w:ind w:left="720"/>
        <w:textAlignment w:val="auto"/>
        <w:rPr>
          <w:rFonts w:ascii="Gill Sans MT" w:hAnsi="Gill Sans MT" w:eastAsia="Arial"/>
          <w:sz w:val="24"/>
        </w:rPr>
      </w:pPr>
    </w:p>
    <w:p w14:paraId="40160753">
      <w:pPr>
        <w:spacing w:before="0" w:after="240" w:line="276" w:lineRule="auto"/>
        <w:rPr>
          <w:rFonts w:ascii="Gill Sans MT" w:hAnsi="Gill Sans MT" w:eastAsia="Arial"/>
          <w:sz w:val="24"/>
        </w:rPr>
      </w:pPr>
      <w:r>
        <w:rPr>
          <w:rFonts w:ascii="Gill Sans MT" w:hAnsi="Gill Sans MT" w:eastAsia="Arial"/>
          <w:b/>
          <w:sz w:val="24"/>
        </w:rPr>
        <w:t>Templo de Diana</w:t>
      </w:r>
    </w:p>
    <w:p w14:paraId="792B8635">
      <w:pPr>
        <w:widowControl/>
        <w:numPr>
          <w:ilvl w:val="0"/>
          <w:numId w:val="3"/>
        </w:numPr>
        <w:suppressAutoHyphens w:val="0"/>
        <w:spacing w:line="276" w:lineRule="auto"/>
        <w:textAlignment w:val="auto"/>
        <w:rPr>
          <w:rFonts w:ascii="Gill Sans MT" w:hAnsi="Gill Sans MT" w:eastAsia="Arial"/>
          <w:sz w:val="24"/>
        </w:rPr>
      </w:pPr>
      <w:r>
        <w:rPr>
          <w:rFonts w:ascii="Gill Sans MT" w:hAnsi="Gill Sans MT" w:eastAsia="Arial"/>
          <w:sz w:val="24"/>
        </w:rPr>
        <w:t>Horario: Al aire libre</w:t>
      </w:r>
    </w:p>
    <w:p w14:paraId="4100FD14">
      <w:pPr>
        <w:widowControl/>
        <w:numPr>
          <w:ilvl w:val="0"/>
          <w:numId w:val="3"/>
        </w:numPr>
        <w:suppressAutoHyphens w:val="0"/>
        <w:spacing w:line="276" w:lineRule="auto"/>
        <w:textAlignment w:val="auto"/>
        <w:rPr>
          <w:rFonts w:ascii="Gill Sans MT" w:hAnsi="Gill Sans MT" w:eastAsia="Arial"/>
          <w:sz w:val="24"/>
        </w:rPr>
      </w:pPr>
      <w:r>
        <w:rPr>
          <w:rFonts w:ascii="Gill Sans MT" w:hAnsi="Gill Sans MT" w:eastAsia="Arial"/>
          <w:sz w:val="24"/>
        </w:rPr>
        <w:t>Aforo: Libre</w:t>
      </w:r>
    </w:p>
    <w:p w14:paraId="554909FB">
      <w:pPr>
        <w:widowControl/>
        <w:numPr>
          <w:ilvl w:val="0"/>
          <w:numId w:val="3"/>
        </w:numPr>
        <w:suppressAutoHyphens w:val="0"/>
        <w:spacing w:line="276" w:lineRule="auto"/>
        <w:textAlignment w:val="auto"/>
        <w:rPr>
          <w:rFonts w:ascii="Gill Sans MT" w:hAnsi="Gill Sans MT" w:eastAsia="Arial"/>
          <w:sz w:val="24"/>
        </w:rPr>
      </w:pPr>
      <w:r>
        <w:rPr>
          <w:rFonts w:ascii="Gill Sans MT" w:hAnsi="Gill Sans MT" w:eastAsia="Arial"/>
          <w:sz w:val="24"/>
        </w:rPr>
        <w:t>Localización: Calle Romero Leal S/N</w:t>
      </w:r>
    </w:p>
    <w:p w14:paraId="72C0A5FE">
      <w:pPr>
        <w:widowControl/>
        <w:suppressAutoHyphens w:val="0"/>
        <w:spacing w:line="276" w:lineRule="auto"/>
        <w:ind w:left="720"/>
        <w:textAlignment w:val="auto"/>
        <w:rPr>
          <w:rFonts w:ascii="Gill Sans MT" w:hAnsi="Gill Sans MT" w:eastAsia="Arial"/>
          <w:sz w:val="24"/>
        </w:rPr>
      </w:pPr>
    </w:p>
    <w:p w14:paraId="74E9042A">
      <w:pPr>
        <w:spacing w:before="0" w:after="240" w:line="276" w:lineRule="auto"/>
        <w:rPr>
          <w:rFonts w:ascii="Gill Sans MT" w:hAnsi="Gill Sans MT" w:eastAsia="Arial"/>
          <w:sz w:val="24"/>
        </w:rPr>
      </w:pPr>
      <w:r>
        <w:rPr>
          <w:rFonts w:ascii="Gill Sans MT" w:hAnsi="Gill Sans MT" w:eastAsia="Arial"/>
          <w:b/>
          <w:sz w:val="24"/>
        </w:rPr>
        <w:t>Arco de Trajano</w:t>
      </w:r>
    </w:p>
    <w:p w14:paraId="09AE959D">
      <w:pPr>
        <w:widowControl/>
        <w:numPr>
          <w:ilvl w:val="0"/>
          <w:numId w:val="3"/>
        </w:numPr>
        <w:suppressAutoHyphens w:val="0"/>
        <w:spacing w:line="276" w:lineRule="auto"/>
        <w:textAlignment w:val="auto"/>
        <w:rPr>
          <w:rFonts w:ascii="Gill Sans MT" w:hAnsi="Gill Sans MT" w:eastAsia="Arial"/>
          <w:sz w:val="24"/>
        </w:rPr>
      </w:pPr>
      <w:r>
        <w:rPr>
          <w:rFonts w:ascii="Gill Sans MT" w:hAnsi="Gill Sans MT" w:eastAsia="Arial"/>
          <w:sz w:val="24"/>
        </w:rPr>
        <w:t>Horario: Al aire libre</w:t>
      </w:r>
    </w:p>
    <w:p w14:paraId="2BB7583A">
      <w:pPr>
        <w:widowControl/>
        <w:numPr>
          <w:ilvl w:val="0"/>
          <w:numId w:val="3"/>
        </w:numPr>
        <w:suppressAutoHyphens w:val="0"/>
        <w:spacing w:line="276" w:lineRule="auto"/>
        <w:textAlignment w:val="auto"/>
        <w:rPr>
          <w:rFonts w:ascii="Gill Sans MT" w:hAnsi="Gill Sans MT" w:eastAsia="Arial"/>
          <w:sz w:val="24"/>
        </w:rPr>
      </w:pPr>
      <w:r>
        <w:rPr>
          <w:rFonts w:ascii="Gill Sans MT" w:hAnsi="Gill Sans MT" w:eastAsia="Arial"/>
          <w:sz w:val="24"/>
        </w:rPr>
        <w:t>Aforo: Libre</w:t>
      </w:r>
    </w:p>
    <w:p w14:paraId="23F5AC23">
      <w:pPr>
        <w:widowControl/>
        <w:numPr>
          <w:ilvl w:val="0"/>
          <w:numId w:val="3"/>
        </w:numPr>
        <w:suppressAutoHyphens w:val="0"/>
        <w:spacing w:line="276" w:lineRule="auto"/>
        <w:textAlignment w:val="auto"/>
        <w:rPr>
          <w:rFonts w:ascii="Gill Sans MT" w:hAnsi="Gill Sans MT" w:eastAsia="Arial"/>
          <w:sz w:val="24"/>
        </w:rPr>
      </w:pPr>
      <w:r>
        <w:rPr>
          <w:rFonts w:ascii="Gill Sans MT" w:hAnsi="Gill Sans MT" w:eastAsia="Arial"/>
          <w:sz w:val="24"/>
        </w:rPr>
        <w:t>Localización: Calle Trajano</w:t>
      </w:r>
    </w:p>
    <w:p w14:paraId="52BBB038">
      <w:pPr>
        <w:widowControl/>
        <w:suppressAutoHyphens w:val="0"/>
        <w:spacing w:line="276" w:lineRule="auto"/>
        <w:ind w:left="720"/>
        <w:textAlignment w:val="auto"/>
        <w:rPr>
          <w:rFonts w:ascii="Gill Sans MT" w:hAnsi="Gill Sans MT" w:eastAsia="Arial"/>
          <w:sz w:val="24"/>
        </w:rPr>
      </w:pPr>
    </w:p>
    <w:p w14:paraId="72990112">
      <w:pPr>
        <w:spacing w:before="0" w:after="240" w:line="276" w:lineRule="auto"/>
        <w:rPr>
          <w:rFonts w:ascii="Gill Sans MT" w:hAnsi="Gill Sans MT" w:eastAsia="Arial"/>
          <w:sz w:val="24"/>
        </w:rPr>
      </w:pPr>
      <w:r>
        <w:rPr>
          <w:rFonts w:ascii="Gill Sans MT" w:hAnsi="Gill Sans MT" w:eastAsia="Arial"/>
          <w:b/>
          <w:sz w:val="24"/>
        </w:rPr>
        <w:t>Pórtico del Foro</w:t>
      </w:r>
    </w:p>
    <w:p w14:paraId="39117919">
      <w:pPr>
        <w:widowControl/>
        <w:numPr>
          <w:ilvl w:val="0"/>
          <w:numId w:val="3"/>
        </w:numPr>
        <w:suppressAutoHyphens w:val="0"/>
        <w:spacing w:line="276" w:lineRule="auto"/>
        <w:textAlignment w:val="auto"/>
        <w:rPr>
          <w:rFonts w:ascii="Gill Sans MT" w:hAnsi="Gill Sans MT" w:eastAsia="Arial"/>
          <w:sz w:val="24"/>
        </w:rPr>
      </w:pPr>
      <w:r>
        <w:rPr>
          <w:rFonts w:ascii="Gill Sans MT" w:hAnsi="Gill Sans MT" w:eastAsia="Arial"/>
          <w:sz w:val="24"/>
        </w:rPr>
        <w:t>Horario: Al aire libre</w:t>
      </w:r>
    </w:p>
    <w:p w14:paraId="25D64719">
      <w:pPr>
        <w:widowControl/>
        <w:numPr>
          <w:ilvl w:val="0"/>
          <w:numId w:val="3"/>
        </w:numPr>
        <w:suppressAutoHyphens w:val="0"/>
        <w:spacing w:line="276" w:lineRule="auto"/>
        <w:textAlignment w:val="auto"/>
        <w:rPr>
          <w:rFonts w:ascii="Gill Sans MT" w:hAnsi="Gill Sans MT" w:eastAsia="Arial"/>
          <w:sz w:val="24"/>
        </w:rPr>
      </w:pPr>
      <w:r>
        <w:rPr>
          <w:rFonts w:ascii="Gill Sans MT" w:hAnsi="Gill Sans MT" w:eastAsia="Arial"/>
          <w:sz w:val="24"/>
        </w:rPr>
        <w:t>Aforo: Libre</w:t>
      </w:r>
    </w:p>
    <w:p w14:paraId="3ABF9636">
      <w:pPr>
        <w:widowControl/>
        <w:numPr>
          <w:ilvl w:val="0"/>
          <w:numId w:val="3"/>
        </w:numPr>
        <w:suppressAutoHyphens w:val="0"/>
        <w:spacing w:line="276" w:lineRule="auto"/>
        <w:textAlignment w:val="auto"/>
        <w:rPr>
          <w:rFonts w:ascii="Gill Sans MT" w:hAnsi="Gill Sans MT" w:eastAsia="Arial"/>
          <w:sz w:val="24"/>
        </w:rPr>
      </w:pPr>
      <w:r>
        <w:rPr>
          <w:rFonts w:ascii="Gill Sans MT" w:hAnsi="Gill Sans MT" w:eastAsia="Arial"/>
          <w:sz w:val="24"/>
        </w:rPr>
        <w:t>Localización: Calle Sagasta S/N</w:t>
      </w:r>
    </w:p>
    <w:p w14:paraId="3C8F1A76">
      <w:pPr>
        <w:widowControl/>
        <w:suppressAutoHyphens w:val="0"/>
        <w:spacing w:line="276" w:lineRule="auto"/>
        <w:ind w:left="720"/>
        <w:textAlignment w:val="auto"/>
        <w:rPr>
          <w:rFonts w:ascii="Gill Sans MT" w:hAnsi="Gill Sans MT" w:eastAsia="Arial"/>
          <w:sz w:val="24"/>
        </w:rPr>
      </w:pPr>
    </w:p>
    <w:p w14:paraId="3F6BF46A">
      <w:pPr>
        <w:spacing w:before="0" w:after="240" w:line="276" w:lineRule="auto"/>
        <w:rPr>
          <w:rFonts w:ascii="Gill Sans MT" w:hAnsi="Gill Sans MT" w:eastAsia="Arial"/>
          <w:sz w:val="24"/>
        </w:rPr>
      </w:pPr>
      <w:r>
        <w:rPr>
          <w:rFonts w:ascii="Gill Sans MT" w:hAnsi="Gill Sans MT" w:eastAsia="Arial"/>
          <w:b/>
          <w:sz w:val="24"/>
        </w:rPr>
        <w:t>Acueducto de los Milagros</w:t>
      </w:r>
    </w:p>
    <w:p w14:paraId="579D7724">
      <w:pPr>
        <w:widowControl/>
        <w:numPr>
          <w:ilvl w:val="0"/>
          <w:numId w:val="3"/>
        </w:numPr>
        <w:suppressAutoHyphens w:val="0"/>
        <w:spacing w:line="276" w:lineRule="auto"/>
        <w:textAlignment w:val="auto"/>
        <w:rPr>
          <w:rFonts w:ascii="Gill Sans MT" w:hAnsi="Gill Sans MT" w:eastAsia="Arial"/>
          <w:sz w:val="24"/>
        </w:rPr>
      </w:pPr>
      <w:r>
        <w:rPr>
          <w:rFonts w:ascii="Gill Sans MT" w:hAnsi="Gill Sans MT" w:eastAsia="Arial"/>
          <w:sz w:val="24"/>
        </w:rPr>
        <w:t>Horario: Al aire libre</w:t>
      </w:r>
    </w:p>
    <w:p w14:paraId="5C77C44C">
      <w:pPr>
        <w:widowControl/>
        <w:numPr>
          <w:ilvl w:val="0"/>
          <w:numId w:val="3"/>
        </w:numPr>
        <w:suppressAutoHyphens w:val="0"/>
        <w:spacing w:line="276" w:lineRule="auto"/>
        <w:textAlignment w:val="auto"/>
        <w:rPr>
          <w:rFonts w:ascii="Gill Sans MT" w:hAnsi="Gill Sans MT" w:eastAsia="Arial"/>
          <w:sz w:val="24"/>
        </w:rPr>
      </w:pPr>
      <w:r>
        <w:rPr>
          <w:rFonts w:ascii="Gill Sans MT" w:hAnsi="Gill Sans MT" w:eastAsia="Arial"/>
          <w:sz w:val="24"/>
        </w:rPr>
        <w:t>Aforo: Libre</w:t>
      </w:r>
    </w:p>
    <w:p w14:paraId="6D8FCB72">
      <w:pPr>
        <w:widowControl/>
        <w:numPr>
          <w:ilvl w:val="0"/>
          <w:numId w:val="3"/>
        </w:numPr>
        <w:suppressAutoHyphens w:val="0"/>
        <w:spacing w:line="276" w:lineRule="auto"/>
        <w:textAlignment w:val="auto"/>
        <w:rPr>
          <w:rFonts w:ascii="Gill Sans MT" w:hAnsi="Gill Sans MT" w:eastAsia="Arial"/>
          <w:sz w:val="24"/>
        </w:rPr>
      </w:pPr>
      <w:r>
        <w:rPr>
          <w:rFonts w:ascii="Gill Sans MT" w:hAnsi="Gill Sans MT" w:eastAsia="Arial"/>
          <w:sz w:val="24"/>
        </w:rPr>
        <w:t>Localización:  Avenida Vía de la Plata S/N</w:t>
      </w:r>
    </w:p>
    <w:p w14:paraId="1974FAD1">
      <w:pPr>
        <w:widowControl/>
        <w:suppressAutoHyphens w:val="0"/>
        <w:spacing w:line="276" w:lineRule="auto"/>
        <w:ind w:left="720"/>
        <w:textAlignment w:val="auto"/>
        <w:rPr>
          <w:rFonts w:ascii="Gill Sans MT" w:hAnsi="Gill Sans MT" w:eastAsia="Arial"/>
          <w:sz w:val="24"/>
        </w:rPr>
      </w:pPr>
    </w:p>
    <w:p w14:paraId="2B7A9217">
      <w:pPr>
        <w:spacing w:before="0" w:after="240" w:line="276" w:lineRule="auto"/>
        <w:rPr>
          <w:rFonts w:ascii="Gill Sans MT" w:hAnsi="Gill Sans MT" w:eastAsia="Arial"/>
          <w:sz w:val="24"/>
        </w:rPr>
      </w:pPr>
      <w:r>
        <w:rPr>
          <w:rFonts w:ascii="Gill Sans MT" w:hAnsi="Gill Sans MT" w:eastAsia="Arial"/>
          <w:b/>
          <w:sz w:val="24"/>
        </w:rPr>
        <w:t>Puente Romano</w:t>
      </w:r>
    </w:p>
    <w:p w14:paraId="66514CB0">
      <w:pPr>
        <w:widowControl/>
        <w:numPr>
          <w:ilvl w:val="0"/>
          <w:numId w:val="3"/>
        </w:numPr>
        <w:suppressAutoHyphens w:val="0"/>
        <w:spacing w:line="276" w:lineRule="auto"/>
        <w:textAlignment w:val="auto"/>
        <w:rPr>
          <w:rFonts w:ascii="Gill Sans MT" w:hAnsi="Gill Sans MT" w:eastAsia="Arial"/>
          <w:sz w:val="24"/>
        </w:rPr>
      </w:pPr>
      <w:r>
        <w:rPr>
          <w:rFonts w:ascii="Gill Sans MT" w:hAnsi="Gill Sans MT" w:eastAsia="Arial"/>
          <w:sz w:val="24"/>
        </w:rPr>
        <w:t>Horario: Al aire libre</w:t>
      </w:r>
    </w:p>
    <w:p w14:paraId="235AA95A">
      <w:pPr>
        <w:widowControl/>
        <w:numPr>
          <w:ilvl w:val="0"/>
          <w:numId w:val="3"/>
        </w:numPr>
        <w:suppressAutoHyphens w:val="0"/>
        <w:spacing w:line="276" w:lineRule="auto"/>
        <w:textAlignment w:val="auto"/>
        <w:rPr>
          <w:rFonts w:ascii="Gill Sans MT" w:hAnsi="Gill Sans MT" w:eastAsia="Arial"/>
          <w:sz w:val="24"/>
        </w:rPr>
      </w:pPr>
      <w:r>
        <w:rPr>
          <w:rFonts w:ascii="Gill Sans MT" w:hAnsi="Gill Sans MT" w:eastAsia="Arial"/>
          <w:sz w:val="24"/>
        </w:rPr>
        <w:t>Aforo: Libre</w:t>
      </w:r>
    </w:p>
    <w:p w14:paraId="0B300915">
      <w:pPr>
        <w:widowControl/>
        <w:numPr>
          <w:ilvl w:val="0"/>
          <w:numId w:val="3"/>
        </w:numPr>
        <w:suppressAutoHyphens w:val="0"/>
        <w:spacing w:line="276" w:lineRule="auto"/>
        <w:textAlignment w:val="auto"/>
        <w:rPr>
          <w:rFonts w:ascii="Gill Sans MT" w:hAnsi="Gill Sans MT" w:eastAsia="Arial"/>
          <w:sz w:val="24"/>
        </w:rPr>
      </w:pPr>
      <w:r>
        <w:rPr>
          <w:rFonts w:ascii="Gill Sans MT" w:hAnsi="Gill Sans MT" w:eastAsia="Arial"/>
          <w:sz w:val="24"/>
        </w:rPr>
        <w:t>Localización: Plaza de Roma S/N</w:t>
      </w:r>
    </w:p>
    <w:sectPr>
      <w:headerReference r:id="rId6" w:type="first"/>
      <w:footerReference r:id="rId9" w:type="first"/>
      <w:headerReference r:id="rId4" w:type="default"/>
      <w:footerReference r:id="rId7" w:type="default"/>
      <w:headerReference r:id="rId5" w:type="even"/>
      <w:footerReference r:id="rId8" w:type="even"/>
      <w:pgSz w:w="11906" w:h="16838"/>
      <w:pgMar w:top="1693" w:right="1134" w:bottom="1693" w:left="1134" w:header="1134" w:footer="1134" w:gutter="0"/>
      <w:pgNumType w:fmt="decimal"/>
      <w:cols w:space="720" w:num="1"/>
      <w:formProt w:val="0"/>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iberation Serif">
    <w:panose1 w:val="02020603050405020304"/>
    <w:charset w:val="00"/>
    <w:family w:val="roman"/>
    <w:pitch w:val="default"/>
    <w:sig w:usb0="E0000AFF" w:usb1="500078FF" w:usb2="00000021" w:usb3="00000000" w:csb0="600001BF" w:csb1="DFF70000"/>
  </w:font>
  <w:font w:name="NSimSun">
    <w:panose1 w:val="02010609030101010101"/>
    <w:charset w:val="86"/>
    <w:family w:val="auto"/>
    <w:pitch w:val="default"/>
    <w:sig w:usb0="00000203" w:usb1="288F0000" w:usb2="00000006" w:usb3="00000000" w:csb0="00040001" w:csb1="00000000"/>
  </w:font>
  <w:font w:name="Wingdings">
    <w:panose1 w:val="05000000000000000000"/>
    <w:charset w:val="00"/>
    <w:family w:val="roman"/>
    <w:pitch w:val="default"/>
    <w:sig w:usb0="00000000" w:usb1="00000000" w:usb2="00000000" w:usb3="00000000" w:csb0="80000000" w:csb1="00000000"/>
  </w:font>
  <w:font w:name="Symbol">
    <w:panose1 w:val="05050102010706020507"/>
    <w:charset w:val="02"/>
    <w:family w:val="roman"/>
    <w:pitch w:val="default"/>
    <w:sig w:usb0="00000000" w:usb1="00000000" w:usb2="00000000" w:usb3="00000000" w:csb0="80000000" w:csb1="00000000"/>
  </w:font>
  <w:font w:name="Mangal">
    <w:altName w:val="Liberation Mono"/>
    <w:panose1 w:val="00000000000000000000"/>
    <w:charset w:val="00"/>
    <w:family w:val="auto"/>
    <w:pitch w:val="default"/>
    <w:sig w:usb0="00000000" w:usb1="00000000" w:usb2="00000000" w:usb3="00000000" w:csb0="00000000" w:csb1="00000000"/>
  </w:font>
  <w:font w:name="Liberation Sans">
    <w:panose1 w:val="020B0604020202020204"/>
    <w:charset w:val="00"/>
    <w:family w:val="swiss"/>
    <w:pitch w:val="default"/>
    <w:sig w:usb0="E0000AFF" w:usb1="500078FF" w:usb2="00000021" w:usb3="00000000" w:csb0="600001BF" w:csb1="DFF70000"/>
  </w:font>
  <w:font w:name="Microsoft YaHei">
    <w:panose1 w:val="020B0503020204020204"/>
    <w:charset w:val="86"/>
    <w:family w:val="auto"/>
    <w:pitch w:val="default"/>
    <w:sig w:usb0="80000287" w:usb1="2ACF3C50" w:usb2="00000016" w:usb3="00000000" w:csb0="0004001F" w:csb1="00000000"/>
  </w:font>
  <w:font w:name="Lucida Sans">
    <w:altName w:val="Lucida Sans Unicode"/>
    <w:panose1 w:val="00000000000000000000"/>
    <w:charset w:val="00"/>
    <w:family w:val="auto"/>
    <w:pitch w:val="default"/>
    <w:sig w:usb0="00000000" w:usb1="00000000" w:usb2="00000000" w:usb3="00000000" w:csb0="00000000" w:csb1="00000000"/>
  </w:font>
  <w:font w:name="Bookman Old Style">
    <w:altName w:val="Liberation Mono"/>
    <w:panose1 w:val="00000000000000000000"/>
    <w:charset w:val="00"/>
    <w:family w:val="roman"/>
    <w:pitch w:val="default"/>
    <w:sig w:usb0="00000000" w:usb1="00000000" w:usb2="00000000" w:usb3="00000000" w:csb0="00000000" w:csb1="00000000"/>
  </w:font>
  <w:font w:name="Gill Sans MT">
    <w:altName w:val="Liberation Mono"/>
    <w:panose1 w:val="00000000000000000000"/>
    <w:charset w:val="00"/>
    <w:family w:val="roman"/>
    <w:pitch w:val="default"/>
    <w:sig w:usb0="00000000" w:usb1="00000000" w:usb2="00000000" w:usb3="00000000" w:csb0="00000000" w:csb1="00000000"/>
  </w:font>
  <w:font w:name="Noto Sans Symbols">
    <w:altName w:val="Noto Sans"/>
    <w:panose1 w:val="00000000000000000000"/>
    <w:charset w:val="01"/>
    <w:family w:val="swiss"/>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 w:name="Noto Sans">
    <w:panose1 w:val="020B0502040504020204"/>
    <w:charset w:val="00"/>
    <w:family w:val="auto"/>
    <w:pitch w:val="default"/>
    <w:sig w:usb0="E00002FF" w:usb1="4000201F" w:usb2="08000029" w:usb3="00100000" w:csb0="0000019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D44CA">
    <w:pPr>
      <w:pStyle w:val="17"/>
    </w:pPr>
    <w:r>
      <w:drawing>
        <wp:anchor distT="0" distB="0" distL="114300" distR="114300" simplePos="0" relativeHeight="251659264" behindDoc="1" locked="0" layoutInCell="0" allowOverlap="1">
          <wp:simplePos x="0" y="0"/>
          <wp:positionH relativeFrom="column">
            <wp:posOffset>-262890</wp:posOffset>
          </wp:positionH>
          <wp:positionV relativeFrom="paragraph">
            <wp:posOffset>635</wp:posOffset>
          </wp:positionV>
          <wp:extent cx="6591300" cy="428625"/>
          <wp:effectExtent l="0" t="0" r="0" b="0"/>
          <wp:wrapSquare wrapText="bothSides"/>
          <wp:docPr id="5"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1"/>
                  <pic:cNvPicPr>
                    <a:picLocks noChangeAspect="1" noChangeArrowheads="1"/>
                  </pic:cNvPicPr>
                </pic:nvPicPr>
                <pic:blipFill>
                  <a:blip r:embed="rId1"/>
                  <a:stretch>
                    <a:fillRect/>
                  </a:stretch>
                </pic:blipFill>
                <pic:spPr>
                  <a:xfrm>
                    <a:off x="0" y="0"/>
                    <a:ext cx="6591300" cy="428625"/>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0FF41">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63F1A">
    <w:pPr>
      <w:pStyle w:val="17"/>
    </w:pPr>
    <w:r>
      <w:drawing>
        <wp:anchor distT="0" distB="0" distL="114300" distR="114300" simplePos="0" relativeHeight="251659264" behindDoc="1" locked="0" layoutInCell="0" allowOverlap="1">
          <wp:simplePos x="0" y="0"/>
          <wp:positionH relativeFrom="column">
            <wp:posOffset>-262890</wp:posOffset>
          </wp:positionH>
          <wp:positionV relativeFrom="paragraph">
            <wp:posOffset>635</wp:posOffset>
          </wp:positionV>
          <wp:extent cx="6591300" cy="428625"/>
          <wp:effectExtent l="0" t="0" r="0" b="0"/>
          <wp:wrapSquare wrapText="bothSides"/>
          <wp:docPr id="6"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1"/>
                  <pic:cNvPicPr>
                    <a:picLocks noChangeAspect="1" noChangeArrowheads="1"/>
                  </pic:cNvPicPr>
                </pic:nvPicPr>
                <pic:blipFill>
                  <a:blip r:embed="rId1"/>
                  <a:stretch>
                    <a:fillRect/>
                  </a:stretch>
                </pic:blipFill>
                <pic:spPr>
                  <a:xfrm>
                    <a:off x="0" y="0"/>
                    <a:ext cx="6591300" cy="428625"/>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B06AD">
    <w:pPr>
      <w:pStyle w:val="15"/>
    </w:pPr>
  </w:p>
  <w:p w14:paraId="308C8D26">
    <w:pPr>
      <w:pStyle w:val="15"/>
    </w:pPr>
    <w:r>
      <w:drawing>
        <wp:anchor distT="0" distB="0" distL="0" distR="0" simplePos="0" relativeHeight="251659264" behindDoc="1" locked="0" layoutInCell="0" allowOverlap="1">
          <wp:simplePos x="0" y="0"/>
          <wp:positionH relativeFrom="margin">
            <wp:align>right</wp:align>
          </wp:positionH>
          <wp:positionV relativeFrom="paragraph">
            <wp:posOffset>-393065</wp:posOffset>
          </wp:positionV>
          <wp:extent cx="2072640" cy="560070"/>
          <wp:effectExtent l="0" t="0" r="0" b="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pic:cNvPicPr>
                    <a:picLocks noChangeAspect="1" noChangeArrowheads="1"/>
                  </pic:cNvPicPr>
                </pic:nvPicPr>
                <pic:blipFill>
                  <a:blip r:embed="rId1"/>
                  <a:stretch>
                    <a:fillRect/>
                  </a:stretch>
                </pic:blipFill>
                <pic:spPr>
                  <a:xfrm>
                    <a:off x="0" y="0"/>
                    <a:ext cx="2072640" cy="560070"/>
                  </a:xfrm>
                  <a:prstGeom prst="rect">
                    <a:avLst/>
                  </a:prstGeom>
                </pic:spPr>
              </pic:pic>
            </a:graphicData>
          </a:graphic>
        </wp:anchor>
      </w:drawing>
    </w:r>
    <w:r>
      <w:drawing>
        <wp:anchor distT="0" distB="0" distL="114300" distR="114300" simplePos="0" relativeHeight="251659264" behindDoc="1" locked="0" layoutInCell="0" allowOverlap="1">
          <wp:simplePos x="0" y="0"/>
          <wp:positionH relativeFrom="column">
            <wp:posOffset>-238760</wp:posOffset>
          </wp:positionH>
          <wp:positionV relativeFrom="paragraph">
            <wp:posOffset>-390525</wp:posOffset>
          </wp:positionV>
          <wp:extent cx="2755265" cy="575945"/>
          <wp:effectExtent l="0" t="0" r="0" b="0"/>
          <wp:wrapSquare wrapText="bothSides"/>
          <wp:docPr id="2"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2"/>
                  <pic:cNvPicPr>
                    <a:picLocks noChangeAspect="1" noChangeArrowheads="1"/>
                  </pic:cNvPicPr>
                </pic:nvPicPr>
                <pic:blipFill>
                  <a:blip r:embed="rId2"/>
                  <a:stretch>
                    <a:fillRect/>
                  </a:stretch>
                </pic:blipFill>
                <pic:spPr>
                  <a:xfrm>
                    <a:off x="0" y="0"/>
                    <a:ext cx="2755265" cy="575945"/>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C5A19">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95D25">
    <w:pPr>
      <w:pStyle w:val="15"/>
    </w:pPr>
  </w:p>
  <w:p w14:paraId="3E3C980E">
    <w:pPr>
      <w:pStyle w:val="15"/>
    </w:pPr>
    <w:r>
      <w:drawing>
        <wp:anchor distT="0" distB="0" distL="0" distR="0" simplePos="0" relativeHeight="251659264" behindDoc="1" locked="0" layoutInCell="0" allowOverlap="1">
          <wp:simplePos x="0" y="0"/>
          <wp:positionH relativeFrom="margin">
            <wp:align>right</wp:align>
          </wp:positionH>
          <wp:positionV relativeFrom="paragraph">
            <wp:posOffset>-393065</wp:posOffset>
          </wp:positionV>
          <wp:extent cx="2072640" cy="560070"/>
          <wp:effectExtent l="0" t="0" r="0" b="0"/>
          <wp:wrapNone/>
          <wp:docPr id="3"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jpg"/>
                  <pic:cNvPicPr>
                    <a:picLocks noChangeAspect="1" noChangeArrowheads="1"/>
                  </pic:cNvPicPr>
                </pic:nvPicPr>
                <pic:blipFill>
                  <a:blip r:embed="rId1"/>
                  <a:stretch>
                    <a:fillRect/>
                  </a:stretch>
                </pic:blipFill>
                <pic:spPr>
                  <a:xfrm>
                    <a:off x="0" y="0"/>
                    <a:ext cx="2072640" cy="560070"/>
                  </a:xfrm>
                  <a:prstGeom prst="rect">
                    <a:avLst/>
                  </a:prstGeom>
                </pic:spPr>
              </pic:pic>
            </a:graphicData>
          </a:graphic>
        </wp:anchor>
      </w:drawing>
    </w:r>
    <w:r>
      <w:drawing>
        <wp:anchor distT="0" distB="0" distL="114300" distR="114300" simplePos="0" relativeHeight="251659264" behindDoc="1" locked="0" layoutInCell="0" allowOverlap="1">
          <wp:simplePos x="0" y="0"/>
          <wp:positionH relativeFrom="column">
            <wp:posOffset>-238760</wp:posOffset>
          </wp:positionH>
          <wp:positionV relativeFrom="paragraph">
            <wp:posOffset>-390525</wp:posOffset>
          </wp:positionV>
          <wp:extent cx="2755265" cy="575945"/>
          <wp:effectExtent l="0" t="0" r="0" b="0"/>
          <wp:wrapSquare wrapText="bothSides"/>
          <wp:docPr id="4"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2"/>
                  <pic:cNvPicPr>
                    <a:picLocks noChangeAspect="1" noChangeArrowheads="1"/>
                  </pic:cNvPicPr>
                </pic:nvPicPr>
                <pic:blipFill>
                  <a:blip r:embed="rId2"/>
                  <a:stretch>
                    <a:fillRect/>
                  </a:stretch>
                </pic:blipFill>
                <pic:spPr>
                  <a:xfrm>
                    <a:off x="0" y="0"/>
                    <a:ext cx="2755265" cy="57594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bullet"/>
      <w:lvlText w:val="●"/>
      <w:lvlJc w:val="left"/>
      <w:pPr>
        <w:tabs>
          <w:tab w:val="left" w:pos="0"/>
        </w:tabs>
        <w:ind w:left="720" w:hanging="360"/>
      </w:pPr>
      <w:rPr>
        <w:rFonts w:hint="default" w:ascii="Noto Sans Symbols" w:hAnsi="Noto Sans Symbols" w:cs="Noto Sans Symbols"/>
      </w:rPr>
    </w:lvl>
    <w:lvl w:ilvl="1" w:tentative="0">
      <w:start w:val="1"/>
      <w:numFmt w:val="bullet"/>
      <w:lvlText w:val="o"/>
      <w:lvlJc w:val="left"/>
      <w:pPr>
        <w:tabs>
          <w:tab w:val="left" w:pos="0"/>
        </w:tabs>
        <w:ind w:left="1440" w:hanging="360"/>
      </w:pPr>
      <w:rPr>
        <w:rFonts w:hint="default" w:ascii="Courier New" w:hAnsi="Courier New" w:cs="Courier New"/>
      </w:rPr>
    </w:lvl>
    <w:lvl w:ilvl="2" w:tentative="0">
      <w:start w:val="1"/>
      <w:numFmt w:val="bullet"/>
      <w:lvlText w:val="▪"/>
      <w:lvlJc w:val="left"/>
      <w:pPr>
        <w:tabs>
          <w:tab w:val="left" w:pos="0"/>
        </w:tabs>
        <w:ind w:left="2160" w:hanging="360"/>
      </w:pPr>
      <w:rPr>
        <w:rFonts w:hint="default" w:ascii="Noto Sans Symbols" w:hAnsi="Noto Sans Symbols" w:cs="Noto Sans Symbols"/>
      </w:rPr>
    </w:lvl>
    <w:lvl w:ilvl="3" w:tentative="0">
      <w:start w:val="1"/>
      <w:numFmt w:val="bullet"/>
      <w:lvlText w:val="●"/>
      <w:lvlJc w:val="left"/>
      <w:pPr>
        <w:tabs>
          <w:tab w:val="left" w:pos="0"/>
        </w:tabs>
        <w:ind w:left="2880" w:hanging="360"/>
      </w:pPr>
      <w:rPr>
        <w:rFonts w:hint="default" w:ascii="Noto Sans Symbols" w:hAnsi="Noto Sans Symbols" w:cs="Noto Sans Symbols"/>
      </w:rPr>
    </w:lvl>
    <w:lvl w:ilvl="4" w:tentative="0">
      <w:start w:val="1"/>
      <w:numFmt w:val="bullet"/>
      <w:lvlText w:val="o"/>
      <w:lvlJc w:val="left"/>
      <w:pPr>
        <w:tabs>
          <w:tab w:val="left" w:pos="0"/>
        </w:tabs>
        <w:ind w:left="3600" w:hanging="360"/>
      </w:pPr>
      <w:rPr>
        <w:rFonts w:hint="default" w:ascii="Courier New" w:hAnsi="Courier New" w:cs="Courier New"/>
      </w:rPr>
    </w:lvl>
    <w:lvl w:ilvl="5" w:tentative="0">
      <w:start w:val="1"/>
      <w:numFmt w:val="bullet"/>
      <w:lvlText w:val="▪"/>
      <w:lvlJc w:val="left"/>
      <w:pPr>
        <w:tabs>
          <w:tab w:val="left" w:pos="0"/>
        </w:tabs>
        <w:ind w:left="4320" w:hanging="360"/>
      </w:pPr>
      <w:rPr>
        <w:rFonts w:hint="default" w:ascii="Noto Sans Symbols" w:hAnsi="Noto Sans Symbols" w:cs="Noto Sans Symbols"/>
      </w:rPr>
    </w:lvl>
    <w:lvl w:ilvl="6" w:tentative="0">
      <w:start w:val="1"/>
      <w:numFmt w:val="bullet"/>
      <w:lvlText w:val="●"/>
      <w:lvlJc w:val="left"/>
      <w:pPr>
        <w:tabs>
          <w:tab w:val="left" w:pos="0"/>
        </w:tabs>
        <w:ind w:left="5040" w:hanging="360"/>
      </w:pPr>
      <w:rPr>
        <w:rFonts w:hint="default" w:ascii="Noto Sans Symbols" w:hAnsi="Noto Sans Symbols" w:cs="Noto Sans Symbols"/>
      </w:rPr>
    </w:lvl>
    <w:lvl w:ilvl="7" w:tentative="0">
      <w:start w:val="1"/>
      <w:numFmt w:val="bullet"/>
      <w:lvlText w:val="o"/>
      <w:lvlJc w:val="left"/>
      <w:pPr>
        <w:tabs>
          <w:tab w:val="left" w:pos="0"/>
        </w:tabs>
        <w:ind w:left="5760" w:hanging="360"/>
      </w:pPr>
      <w:rPr>
        <w:rFonts w:hint="default" w:ascii="Courier New" w:hAnsi="Courier New" w:cs="Courier New"/>
      </w:rPr>
    </w:lvl>
    <w:lvl w:ilvl="8" w:tentative="0">
      <w:start w:val="1"/>
      <w:numFmt w:val="bullet"/>
      <w:lvlText w:val="▪"/>
      <w:lvlJc w:val="left"/>
      <w:pPr>
        <w:tabs>
          <w:tab w:val="left" w:pos="0"/>
        </w:tabs>
        <w:ind w:left="6480" w:hanging="360"/>
      </w:pPr>
      <w:rPr>
        <w:rFonts w:hint="default" w:ascii="Noto Sans Symbols" w:hAnsi="Noto Sans Symbols" w:cs="Noto Sans Symbols"/>
      </w:rPr>
    </w:lvl>
  </w:abstractNum>
  <w:abstractNum w:abstractNumId="1">
    <w:nsid w:val="0053208E"/>
    <w:multiLevelType w:val="multilevel"/>
    <w:tmpl w:val="0053208E"/>
    <w:lvl w:ilvl="0" w:tentative="0">
      <w:start w:val="1"/>
      <w:numFmt w:val="bullet"/>
      <w:lvlText w:val="●"/>
      <w:lvlJc w:val="left"/>
      <w:pPr>
        <w:tabs>
          <w:tab w:val="left" w:pos="0"/>
        </w:tabs>
        <w:ind w:left="720" w:hanging="360"/>
      </w:pPr>
      <w:rPr>
        <w:rFonts w:hint="default" w:ascii="Noto Sans Symbols" w:hAnsi="Noto Sans Symbols" w:cs="Noto Sans Symbols"/>
      </w:rPr>
    </w:lvl>
    <w:lvl w:ilvl="1" w:tentative="0">
      <w:start w:val="1"/>
      <w:numFmt w:val="bullet"/>
      <w:lvlText w:val="o"/>
      <w:lvlJc w:val="left"/>
      <w:pPr>
        <w:tabs>
          <w:tab w:val="left" w:pos="0"/>
        </w:tabs>
        <w:ind w:left="1440" w:hanging="360"/>
      </w:pPr>
      <w:rPr>
        <w:rFonts w:hint="default" w:ascii="Courier New" w:hAnsi="Courier New" w:cs="Courier New"/>
      </w:rPr>
    </w:lvl>
    <w:lvl w:ilvl="2" w:tentative="0">
      <w:start w:val="1"/>
      <w:numFmt w:val="bullet"/>
      <w:lvlText w:val="▪"/>
      <w:lvlJc w:val="left"/>
      <w:pPr>
        <w:tabs>
          <w:tab w:val="left" w:pos="0"/>
        </w:tabs>
        <w:ind w:left="2160" w:hanging="360"/>
      </w:pPr>
      <w:rPr>
        <w:rFonts w:hint="default" w:ascii="Noto Sans Symbols" w:hAnsi="Noto Sans Symbols" w:cs="Noto Sans Symbols"/>
      </w:rPr>
    </w:lvl>
    <w:lvl w:ilvl="3" w:tentative="0">
      <w:start w:val="1"/>
      <w:numFmt w:val="bullet"/>
      <w:lvlText w:val="●"/>
      <w:lvlJc w:val="left"/>
      <w:pPr>
        <w:tabs>
          <w:tab w:val="left" w:pos="0"/>
        </w:tabs>
        <w:ind w:left="2880" w:hanging="360"/>
      </w:pPr>
      <w:rPr>
        <w:rFonts w:hint="default" w:ascii="Noto Sans Symbols" w:hAnsi="Noto Sans Symbols" w:cs="Noto Sans Symbols"/>
      </w:rPr>
    </w:lvl>
    <w:lvl w:ilvl="4" w:tentative="0">
      <w:start w:val="1"/>
      <w:numFmt w:val="bullet"/>
      <w:lvlText w:val="o"/>
      <w:lvlJc w:val="left"/>
      <w:pPr>
        <w:tabs>
          <w:tab w:val="left" w:pos="0"/>
        </w:tabs>
        <w:ind w:left="3600" w:hanging="360"/>
      </w:pPr>
      <w:rPr>
        <w:rFonts w:hint="default" w:ascii="Courier New" w:hAnsi="Courier New" w:cs="Courier New"/>
      </w:rPr>
    </w:lvl>
    <w:lvl w:ilvl="5" w:tentative="0">
      <w:start w:val="1"/>
      <w:numFmt w:val="bullet"/>
      <w:lvlText w:val="▪"/>
      <w:lvlJc w:val="left"/>
      <w:pPr>
        <w:tabs>
          <w:tab w:val="left" w:pos="0"/>
        </w:tabs>
        <w:ind w:left="4320" w:hanging="360"/>
      </w:pPr>
      <w:rPr>
        <w:rFonts w:hint="default" w:ascii="Noto Sans Symbols" w:hAnsi="Noto Sans Symbols" w:cs="Noto Sans Symbols"/>
      </w:rPr>
    </w:lvl>
    <w:lvl w:ilvl="6" w:tentative="0">
      <w:start w:val="1"/>
      <w:numFmt w:val="bullet"/>
      <w:lvlText w:val="●"/>
      <w:lvlJc w:val="left"/>
      <w:pPr>
        <w:tabs>
          <w:tab w:val="left" w:pos="0"/>
        </w:tabs>
        <w:ind w:left="5040" w:hanging="360"/>
      </w:pPr>
      <w:rPr>
        <w:rFonts w:hint="default" w:ascii="Noto Sans Symbols" w:hAnsi="Noto Sans Symbols" w:cs="Noto Sans Symbols"/>
      </w:rPr>
    </w:lvl>
    <w:lvl w:ilvl="7" w:tentative="0">
      <w:start w:val="1"/>
      <w:numFmt w:val="bullet"/>
      <w:lvlText w:val="o"/>
      <w:lvlJc w:val="left"/>
      <w:pPr>
        <w:tabs>
          <w:tab w:val="left" w:pos="0"/>
        </w:tabs>
        <w:ind w:left="5760" w:hanging="360"/>
      </w:pPr>
      <w:rPr>
        <w:rFonts w:hint="default" w:ascii="Courier New" w:hAnsi="Courier New" w:cs="Courier New"/>
      </w:rPr>
    </w:lvl>
    <w:lvl w:ilvl="8" w:tentative="0">
      <w:start w:val="1"/>
      <w:numFmt w:val="bullet"/>
      <w:lvlText w:val="▪"/>
      <w:lvlJc w:val="left"/>
      <w:pPr>
        <w:tabs>
          <w:tab w:val="left" w:pos="0"/>
        </w:tabs>
        <w:ind w:left="6480" w:hanging="360"/>
      </w:pPr>
      <w:rPr>
        <w:rFonts w:hint="default" w:ascii="Noto Sans Symbols" w:hAnsi="Noto Sans Symbols" w:cs="Noto Sans Symbols"/>
      </w:rPr>
    </w:lvl>
  </w:abstractNum>
  <w:abstractNum w:abstractNumId="2">
    <w:nsid w:val="59ADCABA"/>
    <w:multiLevelType w:val="multilevel"/>
    <w:tmpl w:val="59ADCABA"/>
    <w:lvl w:ilvl="0" w:tentative="0">
      <w:start w:val="1"/>
      <w:numFmt w:val="bullet"/>
      <w:lvlText w:val="●"/>
      <w:lvlJc w:val="left"/>
      <w:pPr>
        <w:tabs>
          <w:tab w:val="left" w:pos="0"/>
        </w:tabs>
        <w:ind w:left="720" w:hanging="360"/>
      </w:pPr>
      <w:rPr>
        <w:rFonts w:hint="default" w:ascii="Noto Sans Symbols" w:hAnsi="Noto Sans Symbols" w:cs="Noto Sans Symbols"/>
      </w:rPr>
    </w:lvl>
    <w:lvl w:ilvl="1" w:tentative="0">
      <w:start w:val="1"/>
      <w:numFmt w:val="bullet"/>
      <w:lvlText w:val="o"/>
      <w:lvlJc w:val="left"/>
      <w:pPr>
        <w:tabs>
          <w:tab w:val="left" w:pos="0"/>
        </w:tabs>
        <w:ind w:left="1440" w:hanging="360"/>
      </w:pPr>
      <w:rPr>
        <w:rFonts w:hint="default" w:ascii="Courier New" w:hAnsi="Courier New" w:cs="Courier New"/>
      </w:rPr>
    </w:lvl>
    <w:lvl w:ilvl="2" w:tentative="0">
      <w:start w:val="1"/>
      <w:numFmt w:val="bullet"/>
      <w:lvlText w:val="▪"/>
      <w:lvlJc w:val="left"/>
      <w:pPr>
        <w:tabs>
          <w:tab w:val="left" w:pos="0"/>
        </w:tabs>
        <w:ind w:left="2160" w:hanging="360"/>
      </w:pPr>
      <w:rPr>
        <w:rFonts w:hint="default" w:ascii="Noto Sans Symbols" w:hAnsi="Noto Sans Symbols" w:cs="Noto Sans Symbols"/>
      </w:rPr>
    </w:lvl>
    <w:lvl w:ilvl="3" w:tentative="0">
      <w:start w:val="1"/>
      <w:numFmt w:val="bullet"/>
      <w:lvlText w:val="●"/>
      <w:lvlJc w:val="left"/>
      <w:pPr>
        <w:tabs>
          <w:tab w:val="left" w:pos="0"/>
        </w:tabs>
        <w:ind w:left="2880" w:hanging="360"/>
      </w:pPr>
      <w:rPr>
        <w:rFonts w:hint="default" w:ascii="Noto Sans Symbols" w:hAnsi="Noto Sans Symbols" w:cs="Noto Sans Symbols"/>
      </w:rPr>
    </w:lvl>
    <w:lvl w:ilvl="4" w:tentative="0">
      <w:start w:val="1"/>
      <w:numFmt w:val="bullet"/>
      <w:lvlText w:val="o"/>
      <w:lvlJc w:val="left"/>
      <w:pPr>
        <w:tabs>
          <w:tab w:val="left" w:pos="0"/>
        </w:tabs>
        <w:ind w:left="3600" w:hanging="360"/>
      </w:pPr>
      <w:rPr>
        <w:rFonts w:hint="default" w:ascii="Courier New" w:hAnsi="Courier New" w:cs="Courier New"/>
      </w:rPr>
    </w:lvl>
    <w:lvl w:ilvl="5" w:tentative="0">
      <w:start w:val="1"/>
      <w:numFmt w:val="bullet"/>
      <w:lvlText w:val="▪"/>
      <w:lvlJc w:val="left"/>
      <w:pPr>
        <w:tabs>
          <w:tab w:val="left" w:pos="0"/>
        </w:tabs>
        <w:ind w:left="4320" w:hanging="360"/>
      </w:pPr>
      <w:rPr>
        <w:rFonts w:hint="default" w:ascii="Noto Sans Symbols" w:hAnsi="Noto Sans Symbols" w:cs="Noto Sans Symbols"/>
      </w:rPr>
    </w:lvl>
    <w:lvl w:ilvl="6" w:tentative="0">
      <w:start w:val="1"/>
      <w:numFmt w:val="bullet"/>
      <w:lvlText w:val="●"/>
      <w:lvlJc w:val="left"/>
      <w:pPr>
        <w:tabs>
          <w:tab w:val="left" w:pos="0"/>
        </w:tabs>
        <w:ind w:left="5040" w:hanging="360"/>
      </w:pPr>
      <w:rPr>
        <w:rFonts w:hint="default" w:ascii="Noto Sans Symbols" w:hAnsi="Noto Sans Symbols" w:cs="Noto Sans Symbols"/>
      </w:rPr>
    </w:lvl>
    <w:lvl w:ilvl="7" w:tentative="0">
      <w:start w:val="1"/>
      <w:numFmt w:val="bullet"/>
      <w:lvlText w:val="o"/>
      <w:lvlJc w:val="left"/>
      <w:pPr>
        <w:tabs>
          <w:tab w:val="left" w:pos="0"/>
        </w:tabs>
        <w:ind w:left="5760" w:hanging="360"/>
      </w:pPr>
      <w:rPr>
        <w:rFonts w:hint="default" w:ascii="Courier New" w:hAnsi="Courier New" w:cs="Courier New"/>
      </w:rPr>
    </w:lvl>
    <w:lvl w:ilvl="8" w:tentative="0">
      <w:start w:val="1"/>
      <w:numFmt w:val="bullet"/>
      <w:lvlText w:val="▪"/>
      <w:lvlJc w:val="left"/>
      <w:pPr>
        <w:tabs>
          <w:tab w:val="left" w:pos="0"/>
        </w:tabs>
        <w:ind w:left="6480" w:hanging="360"/>
      </w:pPr>
      <w:rPr>
        <w:rFonts w:hint="default" w:ascii="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9"/>
  <w:autoHyphenation/>
  <w:hyphenationZone w:val="425"/>
  <w:footnotePr>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B6C1D30"/>
  </w:rsids>
  <m:mathPr>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Liberation Serif" w:hAnsi="Liberation Serif" w:eastAsia="NSimSun"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0" w:semiHidden="0" w:name="List Paragraph"/>
  </w:latentStyles>
  <w:style w:type="paragraph" w:default="1" w:styleId="1">
    <w:name w:val="Normal"/>
    <w:qFormat/>
    <w:uiPriority w:val="0"/>
    <w:pPr>
      <w:widowControl w:val="0"/>
      <w:suppressAutoHyphens/>
      <w:bidi w:val="0"/>
      <w:spacing w:before="0" w:after="0"/>
      <w:jc w:val="left"/>
      <w:textAlignment w:val="baseline"/>
    </w:pPr>
    <w:rPr>
      <w:rFonts w:ascii="Liberation Serif" w:hAnsi="Liberation Serif" w:eastAsia="NSimSun" w:cs="Arial"/>
      <w:color w:val="auto"/>
      <w:kern w:val="2"/>
      <w:sz w:val="20"/>
      <w:szCs w:val="24"/>
      <w:lang w:val="es-ES" w:eastAsia="zh-CN" w:bidi="hi-IN"/>
    </w:rPr>
  </w:style>
  <w:style w:type="paragraph" w:styleId="2">
    <w:name w:val="heading 1"/>
    <w:basedOn w:val="3"/>
    <w:qFormat/>
    <w:uiPriority w:val="9"/>
    <w:pPr>
      <w:ind w:left="1169" w:hanging="359"/>
      <w:outlineLvl w:val="0"/>
    </w:pPr>
    <w:rPr>
      <w:rFonts w:ascii="Calibri" w:hAnsi="Calibri" w:eastAsia="Calibri" w:cs="Calibri"/>
      <w:b/>
      <w:bCs/>
      <w:sz w:val="22"/>
      <w:szCs w:val="22"/>
      <w:lang w:eastAsia="en-US" w:bidi="ar-SA"/>
    </w:rPr>
  </w:style>
  <w:style w:type="paragraph" w:styleId="4">
    <w:name w:val="heading 2"/>
    <w:basedOn w:val="3"/>
    <w:unhideWhenUsed/>
    <w:qFormat/>
    <w:uiPriority w:val="9"/>
    <w:pPr>
      <w:ind w:left="1170" w:hanging="360"/>
      <w:outlineLvl w:val="1"/>
    </w:pPr>
    <w:rPr>
      <w:rFonts w:ascii="Calibri" w:hAnsi="Calibri" w:eastAsia="Calibri" w:cs="Calibri"/>
      <w:b/>
      <w:bCs/>
      <w:sz w:val="22"/>
      <w:szCs w:val="22"/>
      <w:lang w:eastAsia="en-US" w:bidi="ar-SA"/>
    </w:rPr>
  </w:style>
  <w:style w:type="paragraph" w:styleId="5">
    <w:name w:val="heading 3"/>
    <w:basedOn w:val="6"/>
    <w:next w:val="7"/>
    <w:unhideWhenUsed/>
    <w:qFormat/>
    <w:uiPriority w:val="9"/>
    <w:pPr>
      <w:spacing w:before="140" w:after="120"/>
      <w:outlineLvl w:val="2"/>
    </w:pPr>
    <w:rPr>
      <w:rFonts w:ascii="Liberation Serif" w:hAnsi="Liberation Serif" w:eastAsia="NSimSun"/>
      <w:b/>
      <w:bCs/>
    </w:rPr>
  </w:style>
  <w:style w:type="character" w:default="1" w:styleId="8">
    <w:name w:val="Default Paragraph Font"/>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customStyle="1" w:styleId="3">
    <w:name w:val="Standard"/>
    <w:qFormat/>
    <w:uiPriority w:val="0"/>
    <w:pPr>
      <w:widowControl/>
      <w:suppressAutoHyphens/>
      <w:bidi w:val="0"/>
      <w:spacing w:before="0" w:after="0"/>
      <w:jc w:val="left"/>
      <w:textAlignment w:val="baseline"/>
    </w:pPr>
    <w:rPr>
      <w:rFonts w:ascii="Liberation Serif" w:hAnsi="Liberation Serif" w:eastAsia="NSimSun" w:cs="Arial"/>
      <w:color w:val="auto"/>
      <w:kern w:val="2"/>
      <w:sz w:val="24"/>
      <w:szCs w:val="24"/>
      <w:lang w:val="es-ES" w:eastAsia="zh-CN" w:bidi="hi-IN"/>
    </w:rPr>
  </w:style>
  <w:style w:type="paragraph" w:customStyle="1" w:styleId="6">
    <w:name w:val="Título1"/>
    <w:basedOn w:val="3"/>
    <w:next w:val="7"/>
    <w:qFormat/>
    <w:uiPriority w:val="0"/>
    <w:pPr>
      <w:keepNext/>
      <w:spacing w:before="240" w:after="120"/>
    </w:pPr>
    <w:rPr>
      <w:rFonts w:ascii="Liberation Sans" w:hAnsi="Liberation Sans" w:eastAsia="Microsoft YaHei" w:cs="Lucida Sans"/>
      <w:sz w:val="28"/>
      <w:szCs w:val="28"/>
    </w:rPr>
  </w:style>
  <w:style w:type="paragraph" w:customStyle="1" w:styleId="7">
    <w:name w:val="Text body"/>
    <w:basedOn w:val="3"/>
    <w:qFormat/>
    <w:uiPriority w:val="0"/>
    <w:pPr>
      <w:spacing w:before="0" w:after="140" w:line="276" w:lineRule="auto"/>
    </w:pPr>
  </w:style>
  <w:style w:type="character" w:styleId="10">
    <w:name w:val="annotation reference"/>
    <w:basedOn w:val="8"/>
    <w:semiHidden/>
    <w:unhideWhenUsed/>
    <w:qFormat/>
    <w:uiPriority w:val="99"/>
    <w:rPr>
      <w:sz w:val="16"/>
      <w:szCs w:val="16"/>
    </w:rPr>
  </w:style>
  <w:style w:type="character" w:styleId="11">
    <w:name w:val="Emphasis"/>
    <w:qFormat/>
    <w:uiPriority w:val="20"/>
    <w:rPr>
      <w:i/>
      <w:iCs/>
    </w:rPr>
  </w:style>
  <w:style w:type="paragraph" w:styleId="12">
    <w:name w:val="caption"/>
    <w:basedOn w:val="3"/>
    <w:qFormat/>
    <w:uiPriority w:val="0"/>
    <w:pPr>
      <w:suppressLineNumbers/>
      <w:spacing w:before="120" w:after="120"/>
    </w:pPr>
    <w:rPr>
      <w:i/>
      <w:iCs/>
    </w:rPr>
  </w:style>
  <w:style w:type="paragraph" w:styleId="13">
    <w:name w:val="annotation subject"/>
    <w:basedOn w:val="14"/>
    <w:next w:val="14"/>
    <w:link w:val="28"/>
    <w:semiHidden/>
    <w:unhideWhenUsed/>
    <w:qFormat/>
    <w:uiPriority w:val="99"/>
    <w:rPr>
      <w:b/>
      <w:bCs/>
    </w:rPr>
  </w:style>
  <w:style w:type="paragraph" w:styleId="14">
    <w:name w:val="annotation text"/>
    <w:basedOn w:val="1"/>
    <w:link w:val="27"/>
    <w:unhideWhenUsed/>
    <w:uiPriority w:val="99"/>
    <w:rPr>
      <w:rFonts w:cs="Mangal"/>
      <w:szCs w:val="18"/>
    </w:rPr>
  </w:style>
  <w:style w:type="paragraph" w:styleId="15">
    <w:name w:val="header"/>
    <w:basedOn w:val="3"/>
    <w:qFormat/>
    <w:uiPriority w:val="0"/>
    <w:pPr>
      <w:suppressLineNumbers/>
      <w:tabs>
        <w:tab w:val="center" w:pos="4819"/>
        <w:tab w:val="right" w:pos="9638"/>
      </w:tabs>
    </w:pPr>
  </w:style>
  <w:style w:type="paragraph" w:styleId="16">
    <w:name w:val="List"/>
    <w:basedOn w:val="7"/>
    <w:qFormat/>
    <w:uiPriority w:val="0"/>
  </w:style>
  <w:style w:type="paragraph" w:styleId="17">
    <w:name w:val="footer"/>
    <w:basedOn w:val="3"/>
    <w:qFormat/>
    <w:uiPriority w:val="0"/>
    <w:pPr>
      <w:suppressLineNumbers/>
      <w:tabs>
        <w:tab w:val="center" w:pos="4819"/>
        <w:tab w:val="right" w:pos="9638"/>
      </w:tabs>
    </w:pPr>
  </w:style>
  <w:style w:type="paragraph" w:styleId="18">
    <w:name w:val="Body Text"/>
    <w:basedOn w:val="1"/>
    <w:qFormat/>
    <w:uiPriority w:val="0"/>
    <w:pPr>
      <w:spacing w:before="0" w:after="140" w:line="276" w:lineRule="auto"/>
    </w:pPr>
  </w:style>
  <w:style w:type="paragraph" w:styleId="19">
    <w:name w:val="Body Text 3"/>
    <w:basedOn w:val="3"/>
    <w:qFormat/>
    <w:uiPriority w:val="0"/>
    <w:pPr>
      <w:jc w:val="both"/>
    </w:pPr>
    <w:rPr>
      <w:rFonts w:ascii="Arial" w:hAnsi="Arial" w:eastAsia="Arial"/>
      <w:sz w:val="22"/>
    </w:rPr>
  </w:style>
  <w:style w:type="paragraph" w:styleId="20">
    <w:name w:val="Title"/>
    <w:basedOn w:val="3"/>
    <w:qFormat/>
    <w:uiPriority w:val="10"/>
    <w:pPr>
      <w:jc w:val="center"/>
    </w:pPr>
    <w:rPr>
      <w:b/>
      <w:bCs/>
      <w:sz w:val="36"/>
    </w:rPr>
  </w:style>
  <w:style w:type="character" w:customStyle="1" w:styleId="21">
    <w:name w:val="Internet Link"/>
    <w:qFormat/>
    <w:uiPriority w:val="0"/>
    <w:rPr>
      <w:color w:val="000080"/>
      <w:u w:val="single"/>
    </w:rPr>
  </w:style>
  <w:style w:type="character" w:customStyle="1" w:styleId="22">
    <w:name w:val="WW8Num1z0"/>
    <w:qFormat/>
    <w:uiPriority w:val="0"/>
    <w:rPr>
      <w:rFonts w:ascii="Times New Roman" w:hAnsi="Times New Roman" w:eastAsia="Times New Roman" w:cs="Times New Roman"/>
    </w:rPr>
  </w:style>
  <w:style w:type="character" w:customStyle="1" w:styleId="23">
    <w:name w:val="WW8Num1z1"/>
    <w:qFormat/>
    <w:uiPriority w:val="0"/>
    <w:rPr>
      <w:rFonts w:ascii="Courier New" w:hAnsi="Courier New" w:eastAsia="Courier New" w:cs="Courier New"/>
    </w:rPr>
  </w:style>
  <w:style w:type="character" w:customStyle="1" w:styleId="24">
    <w:name w:val="WW8Num1z2"/>
    <w:qFormat/>
    <w:uiPriority w:val="0"/>
    <w:rPr>
      <w:rFonts w:ascii="Wingdings" w:hAnsi="Wingdings" w:eastAsia="Wingdings" w:cs="Wingdings"/>
    </w:rPr>
  </w:style>
  <w:style w:type="character" w:customStyle="1" w:styleId="25">
    <w:name w:val="WW8Num1z3"/>
    <w:qFormat/>
    <w:uiPriority w:val="0"/>
    <w:rPr>
      <w:rFonts w:ascii="Symbol" w:hAnsi="Symbol" w:eastAsia="Symbol" w:cs="Symbol"/>
    </w:rPr>
  </w:style>
  <w:style w:type="character" w:customStyle="1" w:styleId="26">
    <w:name w:val="Strong Emphasis"/>
    <w:qFormat/>
    <w:uiPriority w:val="0"/>
    <w:rPr>
      <w:b/>
      <w:bCs/>
    </w:rPr>
  </w:style>
  <w:style w:type="character" w:customStyle="1" w:styleId="27">
    <w:name w:val="Texto comentario Car"/>
    <w:basedOn w:val="8"/>
    <w:link w:val="14"/>
    <w:qFormat/>
    <w:uiPriority w:val="99"/>
    <w:rPr>
      <w:rFonts w:cs="Mangal"/>
      <w:szCs w:val="18"/>
    </w:rPr>
  </w:style>
  <w:style w:type="character" w:customStyle="1" w:styleId="28">
    <w:name w:val="Asunto del comentario Car"/>
    <w:basedOn w:val="27"/>
    <w:link w:val="13"/>
    <w:semiHidden/>
    <w:qFormat/>
    <w:uiPriority w:val="99"/>
    <w:rPr>
      <w:rFonts w:cs="Mangal"/>
      <w:b/>
      <w:bCs/>
      <w:szCs w:val="18"/>
    </w:rPr>
  </w:style>
  <w:style w:type="paragraph" w:customStyle="1" w:styleId="29">
    <w:name w:val="Título11"/>
    <w:basedOn w:val="1"/>
    <w:next w:val="18"/>
    <w:qFormat/>
    <w:uiPriority w:val="0"/>
    <w:pPr>
      <w:keepNext/>
      <w:spacing w:before="240" w:after="120"/>
    </w:pPr>
    <w:rPr>
      <w:rFonts w:ascii="Liberation Sans" w:hAnsi="Liberation Sans" w:eastAsia="Microsoft YaHei" w:cs="Lucida Sans"/>
      <w:sz w:val="28"/>
      <w:szCs w:val="28"/>
    </w:rPr>
  </w:style>
  <w:style w:type="paragraph" w:customStyle="1" w:styleId="30">
    <w:name w:val="Índice"/>
    <w:basedOn w:val="3"/>
    <w:qFormat/>
    <w:uiPriority w:val="0"/>
    <w:pPr>
      <w:suppressLineNumbers/>
    </w:pPr>
  </w:style>
  <w:style w:type="paragraph" w:customStyle="1" w:styleId="31">
    <w:name w:val="Cabecera y pie"/>
    <w:basedOn w:val="3"/>
    <w:qFormat/>
    <w:uiPriority w:val="0"/>
  </w:style>
  <w:style w:type="paragraph" w:customStyle="1" w:styleId="32">
    <w:name w:val="Header and Footer"/>
    <w:basedOn w:val="3"/>
    <w:qFormat/>
    <w:uiPriority w:val="0"/>
  </w:style>
  <w:style w:type="paragraph" w:styleId="33">
    <w:name w:val="List Paragraph"/>
    <w:basedOn w:val="3"/>
    <w:qFormat/>
    <w:uiPriority w:val="0"/>
    <w:pPr>
      <w:spacing w:before="0" w:after="200"/>
      <w:ind w:left="720"/>
      <w:contextualSpacing/>
    </w:pPr>
  </w:style>
  <w:style w:type="paragraph" w:customStyle="1" w:styleId="34">
    <w:name w:val="Encabezado 3"/>
    <w:basedOn w:val="15"/>
    <w:qFormat/>
    <w:uiPriority w:val="0"/>
  </w:style>
  <w:style w:type="paragraph" w:customStyle="1" w:styleId="35">
    <w:name w:val="Contenido del marco"/>
    <w:basedOn w:val="3"/>
    <w:qFormat/>
    <w:uiPriority w:val="0"/>
  </w:style>
  <w:style w:type="paragraph" w:customStyle="1" w:styleId="36">
    <w:name w:val="Contenido de la tabla"/>
    <w:basedOn w:val="3"/>
    <w:qFormat/>
    <w:uiPriority w:val="0"/>
    <w:pPr>
      <w:widowControl w:val="0"/>
      <w:suppressLineNumbers/>
    </w:pPr>
  </w:style>
  <w:style w:type="paragraph" w:customStyle="1" w:styleId="37">
    <w:name w:val="Default"/>
    <w:qFormat/>
    <w:uiPriority w:val="0"/>
    <w:pPr>
      <w:widowControl/>
      <w:suppressAutoHyphens/>
      <w:bidi w:val="0"/>
      <w:spacing w:before="0" w:after="0"/>
      <w:jc w:val="left"/>
      <w:textAlignment w:val="baseline"/>
    </w:pPr>
    <w:rPr>
      <w:rFonts w:ascii="Bookman Old Style" w:hAnsi="Bookman Old Style" w:eastAsia="NSimSun" w:cs="Arial"/>
      <w:color w:val="000000"/>
      <w:kern w:val="2"/>
      <w:sz w:val="24"/>
      <w:szCs w:val="24"/>
      <w:lang w:val="es-ES" w:eastAsia="zh-CN" w:bidi="hi-IN"/>
    </w:rPr>
  </w:style>
  <w:style w:type="paragraph" w:customStyle="1" w:styleId="38">
    <w:name w:val="Línea horizontal"/>
    <w:basedOn w:val="3"/>
    <w:next w:val="7"/>
    <w:qFormat/>
    <w:uiPriority w:val="0"/>
    <w:pPr>
      <w:suppressLineNumbers/>
      <w:spacing w:before="0" w:after="283"/>
    </w:pPr>
    <w:rPr>
      <w:sz w:val="12"/>
      <w:szCs w:val="1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2585</Words>
  <Characters>13682</Characters>
  <Paragraphs>153</Paragraphs>
  <TotalTime>365</TotalTime>
  <ScaleCrop>false</ScaleCrop>
  <LinksUpToDate>false</LinksUpToDate>
  <CharactersWithSpaces>16121</CharactersWithSpaces>
  <Application>WPS Office_12.1.0.28032_F1E327BC-269C-435d-A152-05C5408002CA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2026-08-26T06:53:00Z</dcterms:created>
  <dc:creator>Film Production Media</dc:creator>
  <cp:lastModifiedBy>mario.hernandez</cp:lastModifiedBy>
  <cp:lastPrinted>2026-08-27T06:46:00Z</cp:lastPrinted>
  <dcterms:modified xsi:type="dcterms:W3CDTF">2026-08-27T10:54:38Z</dcterms:modified>
  <dc:title>Opera</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3082-12.1.0.28032</vt:lpwstr>
  </property>
  <property fmtid="{D5CDD505-2E9C-101B-9397-08002B2CF9AE}" pid="3" name="ICV">
    <vt:lpwstr>82EB6E81F1DC4E93A361A6D97B39294A_13</vt:lpwstr>
  </property>
</Properties>
</file>