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9629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b/>
          <w:bCs/>
          <w:color w:val="000000"/>
          <w:u w:val="single"/>
          <w:lang w:val="es-ES"/>
        </w:rPr>
      </w:pPr>
      <w:r>
        <w:rPr>
          <w:rFonts w:ascii="Tahoma" w:eastAsia="Calibri" w:hAnsi="Tahoma" w:cs="Tahoma"/>
          <w:b/>
          <w:bCs/>
          <w:color w:val="000000"/>
          <w:u w:val="single"/>
          <w:lang w:val="es-ES"/>
        </w:rPr>
        <w:t>MANIFIESTO DE LAS MUJERES MAYORES DE MÉRIDA</w:t>
      </w:r>
    </w:p>
    <w:p w14:paraId="74EB6E7F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b/>
          <w:bCs/>
          <w:color w:val="000000"/>
          <w:lang w:val="es-ES"/>
        </w:rPr>
      </w:pPr>
      <w:r>
        <w:rPr>
          <w:rFonts w:ascii="Tahoma" w:eastAsia="Calibri" w:hAnsi="Tahoma" w:cs="Tahoma"/>
          <w:b/>
          <w:bCs/>
          <w:color w:val="000000"/>
          <w:lang w:val="es-ES"/>
        </w:rPr>
        <w:t>8 de marzo – Día Internacional de las Mujeres</w:t>
      </w:r>
    </w:p>
    <w:p w14:paraId="06FAF02E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Hoy, 25 de marzo, las mujeres mayores de los centros de mayores de nuestra ciudad, Mérida, alzamos nuestra voz para celebrar los avances conseguidos y para recordar que la igualdad entre mujeres y hombres sigue siendo un camino que debemos recorrer juntas y juntos.</w:t>
      </w:r>
    </w:p>
    <w:p w14:paraId="63DCD9DE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Somos la generación de mujeres que creció en tiempos en los que muchas oportunidades nos estaban negadas.</w:t>
      </w:r>
    </w:p>
    <w:p w14:paraId="2A9F0C97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Mujeres que trabajamos dentro y fuera de casa, que cuidamos de nuestras familias, que sostuvimos hogares, barrios y comunidades. Muchas veces lo hicimos sin reconocimiento, sin derechos plenos y sin que nuestro esfuerzo fuera visible.</w:t>
      </w:r>
    </w:p>
    <w:p w14:paraId="32B2C8C2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Pero también somos la generación que abrió caminos, que educó a hijas e hijos en valores de respeto, esfuerzo y libertad, que vio llegar derechos que antes parecían imposibles y que hoy sigue comprometida con una sociedad más justa.</w:t>
      </w:r>
    </w:p>
    <w:p w14:paraId="0FCC9465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En este mes en el que se ha celebrado el Día Internacional de las Mujeres, queremos recordar que la igualdad no tiene edad.</w:t>
      </w:r>
    </w:p>
    <w:p w14:paraId="366598F8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Las mujeres mayores seguimos teniendo mucho que aportar: experiencia, memoria, sabiduría y participación activa en la vida social de nuestra ciudad.</w:t>
      </w:r>
    </w:p>
    <w:p w14:paraId="72AA375C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Reivindicamos:</w:t>
      </w:r>
    </w:p>
    <w:p w14:paraId="071AB964" w14:textId="77777777" w:rsidR="00DC0FCA" w:rsidRDefault="00000000">
      <w:pPr>
        <w:pStyle w:val="Textoindependiente"/>
        <w:numPr>
          <w:ilvl w:val="0"/>
          <w:numId w:val="4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Igualdad real de oportunidades para mujeres y hombres en todas las etapas de la vida.</w:t>
      </w:r>
    </w:p>
    <w:p w14:paraId="2746D346" w14:textId="77777777" w:rsidR="00DC0FCA" w:rsidRDefault="00000000">
      <w:pPr>
        <w:pStyle w:val="Textoindependiente"/>
        <w:numPr>
          <w:ilvl w:val="0"/>
          <w:numId w:val="3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El reconocimiento del trabajo de cuidados que tantas mujeres hemos realizado durante décadas.</w:t>
      </w:r>
    </w:p>
    <w:p w14:paraId="6323E2C5" w14:textId="77777777" w:rsidR="00DC0FCA" w:rsidRDefault="00000000">
      <w:pPr>
        <w:pStyle w:val="Textoindependiente"/>
        <w:numPr>
          <w:ilvl w:val="0"/>
          <w:numId w:val="3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Una vejez digna, activa y participativa para todas las mujeres.</w:t>
      </w:r>
    </w:p>
    <w:p w14:paraId="72BF7E33" w14:textId="77777777" w:rsidR="00DC0FCA" w:rsidRDefault="00000000">
      <w:pPr>
        <w:pStyle w:val="Textoindependiente"/>
        <w:numPr>
          <w:ilvl w:val="0"/>
          <w:numId w:val="3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Que se escuche la voz de las mujeres mayores en las decisiones que afectan a nuestra sociedad.</w:t>
      </w:r>
    </w:p>
    <w:p w14:paraId="3759542D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Hoy también queremos reconocer el compromiso de Ayuntamiento de Mérida con las políticas públicas que trabajan por una sociedad más igualitaria.</w:t>
      </w:r>
    </w:p>
    <w:p w14:paraId="78FF20AE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Gracias a estas políticas, Mérida avanza como un territorio de igualdad, donde se promueven iniciativas para eliminar las desigualdades, fomentar la participación de las mujeres y garantizar que los derechos conquistados sigan creciendo para las nuevas generaciones.</w:t>
      </w:r>
    </w:p>
    <w:p w14:paraId="6E95A759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lastRenderedPageBreak/>
        <w:t>Las mujeres mayores de nuestros hogares queremos decir alto y claro:</w:t>
      </w:r>
    </w:p>
    <w:p w14:paraId="7E41F026" w14:textId="77777777" w:rsidR="00DC0FCA" w:rsidRDefault="00000000">
      <w:pPr>
        <w:pStyle w:val="Textoindependiente"/>
        <w:numPr>
          <w:ilvl w:val="0"/>
          <w:numId w:val="5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Que la igualdad no es solo una palabra, es un compromiso diario.</w:t>
      </w:r>
    </w:p>
    <w:p w14:paraId="42A6D485" w14:textId="77777777" w:rsidR="00DC0FCA" w:rsidRDefault="00000000">
      <w:pPr>
        <w:pStyle w:val="Textoindependiente"/>
        <w:numPr>
          <w:ilvl w:val="0"/>
          <w:numId w:val="5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Que cada generación tiene la responsabilidad de seguir avanzando.</w:t>
      </w:r>
    </w:p>
    <w:p w14:paraId="1533CFC1" w14:textId="77777777" w:rsidR="00DC0FCA" w:rsidRDefault="00000000">
      <w:pPr>
        <w:pStyle w:val="Textoindependiente"/>
        <w:numPr>
          <w:ilvl w:val="0"/>
          <w:numId w:val="5"/>
        </w:numPr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Y que una sociedad que cuida, respeta y escucha a sus mujeres mayores es una sociedad más justa y más fuerte.</w:t>
      </w:r>
    </w:p>
    <w:p w14:paraId="7FB5E5FE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 xml:space="preserve">Hoy, desde la experiencia de toda una vida, reafirmamos nuestro compromiso con la igualdad, porque esta no entiende de edades; porque nuestro pasado explica el presente; y porque nuestro ejemplo ayudará a construir un futuro mejor para las mujeres que vienen detrás. </w:t>
      </w:r>
    </w:p>
    <w:p w14:paraId="00453B09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t>Mérida seguirá siendo territorio de igualdad.</w:t>
      </w:r>
    </w:p>
    <w:p w14:paraId="7AF68230" w14:textId="77777777" w:rsidR="00DC0FCA" w:rsidRDefault="00000000">
      <w:pPr>
        <w:pStyle w:val="Textoindependiente"/>
        <w:jc w:val="both"/>
        <w:rPr>
          <w:rFonts w:ascii="Tahoma" w:eastAsia="Calibri" w:hAnsi="Tahoma" w:cs="Tahoma"/>
          <w:color w:val="000000"/>
          <w:lang w:val="es-ES"/>
        </w:rPr>
      </w:pPr>
      <w:r>
        <w:rPr>
          <w:rFonts w:ascii="Tahoma" w:eastAsia="Calibri" w:hAnsi="Tahoma" w:cs="Tahoma"/>
          <w:color w:val="000000"/>
          <w:lang w:val="es-ES"/>
        </w:rPr>
        <w:br/>
      </w:r>
    </w:p>
    <w:p w14:paraId="5DED54F0" w14:textId="77777777" w:rsidR="00DC0FCA" w:rsidRDefault="00DC0FCA">
      <w:pPr>
        <w:pStyle w:val="Textoindependiente"/>
        <w:jc w:val="both"/>
      </w:pPr>
    </w:p>
    <w:sectPr w:rsidR="00DC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2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DE79" w14:textId="77777777" w:rsidR="00F926BF" w:rsidRDefault="00F926BF">
      <w:pPr>
        <w:spacing w:after="0" w:line="240" w:lineRule="auto"/>
      </w:pPr>
      <w:r>
        <w:separator/>
      </w:r>
    </w:p>
  </w:endnote>
  <w:endnote w:type="continuationSeparator" w:id="0">
    <w:p w14:paraId="735C0E4D" w14:textId="77777777" w:rsidR="00F926BF" w:rsidRDefault="00F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altName w:val="Cambria"/>
    <w:charset w:val="00"/>
    <w:family w:val="roman"/>
    <w:pitch w:val="variable"/>
  </w:font>
  <w:font w:name="OpenSymbol">
    <w:altName w:val="Calibri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roman"/>
    <w:pitch w:val="variable"/>
  </w:font>
  <w:font w:name="Liberation Mono;Courier New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cto Book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DBD8" w14:textId="77777777" w:rsidR="00DC0FCA" w:rsidRDefault="00DC0F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50A7" w14:textId="77777777" w:rsidR="00DC0FCA" w:rsidRDefault="00000000">
    <w:pPr>
      <w:pStyle w:val="Sinespaciado"/>
    </w:pPr>
    <w:r>
      <w:rPr>
        <w:noProof/>
      </w:rPr>
      <mc:AlternateContent>
        <mc:Choice Requires="wps">
          <w:drawing>
            <wp:anchor distT="5080" distB="5080" distL="5080" distR="5080" simplePos="0" relativeHeight="251658240" behindDoc="1" locked="0" layoutInCell="1" allowOverlap="1" wp14:anchorId="3434A8F6" wp14:editId="6342A49B">
              <wp:simplePos x="0" y="0"/>
              <wp:positionH relativeFrom="column">
                <wp:posOffset>-267970</wp:posOffset>
              </wp:positionH>
              <wp:positionV relativeFrom="paragraph">
                <wp:posOffset>18415</wp:posOffset>
              </wp:positionV>
              <wp:extent cx="6578600" cy="8890"/>
              <wp:effectExtent l="5080" t="5080" r="5080" b="5080"/>
              <wp:wrapNone/>
              <wp:docPr id="3" name="Líne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40" cy="90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C9E9F" id="Línea 1" o:spid="_x0000_s1026" style="position:absolute;z-index:-25165824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21.1pt,1.45pt" to="496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" strokeweight=".26mm"/>
          </w:pict>
        </mc:Fallback>
      </mc:AlternateContent>
    </w:r>
  </w:p>
  <w:p w14:paraId="11B20C9C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b/>
        <w:bCs/>
        <w:color w:val="00000A"/>
        <w:sz w:val="16"/>
        <w:szCs w:val="16"/>
      </w:rPr>
      <w:t>GABINETE DE COMUNICACIÓN</w:t>
    </w:r>
    <w:r>
      <w:rPr>
        <w:rStyle w:val="Hipervnculo"/>
        <w:rFonts w:ascii="Acto Book" w:hAnsi="Acto Book" w:cs="Acto Book"/>
        <w:b/>
        <w:bCs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b/>
        <w:bCs/>
        <w:color w:val="00000A"/>
        <w:sz w:val="16"/>
        <w:szCs w:val="16"/>
        <w:u w:val="none"/>
      </w:rPr>
      <w:tab/>
    </w:r>
    <w:hyperlink r:id="rId1">
      <w:r>
        <w:rPr>
          <w:rStyle w:val="Hipervnculo"/>
          <w:rFonts w:ascii="Acto Book" w:hAnsi="Acto Book" w:cs="Acto Book"/>
          <w:b/>
          <w:bCs/>
          <w:color w:val="00000A"/>
          <w:sz w:val="16"/>
          <w:szCs w:val="16"/>
          <w:u w:val="none"/>
        </w:rPr>
        <w:t>comunicacion@merida.es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924380184</w:t>
    </w:r>
  </w:p>
  <w:p w14:paraId="769A6C8C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Alfredo García de Vinuesa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2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alfredo.garciav@merida.es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629767470</w:t>
    </w:r>
  </w:p>
  <w:p w14:paraId="1D4339B0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Mario Hernández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3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mario.hernandez@merida.es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616470296</w:t>
    </w:r>
  </w:p>
  <w:p w14:paraId="3708CE1C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Francisco José Pérez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4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franciscojose.perez@merida.es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618146946</w:t>
    </w:r>
  </w:p>
  <w:p w14:paraId="67D7D259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Guadalupe Collado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5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guadalupe.collado@merida.es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661610482</w:t>
    </w:r>
  </w:p>
  <w:p w14:paraId="5DAD99CA" w14:textId="77777777" w:rsidR="00DC0FCA" w:rsidRDefault="00DC0FCA">
    <w:pPr>
      <w:pStyle w:val="Sinespaciado"/>
      <w:rPr>
        <w:rFonts w:ascii="Tahoma" w:hAnsi="Tahoma"/>
        <w:b/>
        <w:bCs/>
        <w:u w:val="single"/>
      </w:rPr>
    </w:pPr>
  </w:p>
  <w:p w14:paraId="67F1C514" w14:textId="77777777" w:rsidR="00DC0FCA" w:rsidRDefault="00DC0FCA">
    <w:pPr>
      <w:pStyle w:val="Sinespaciado"/>
      <w:rPr>
        <w:rFonts w:ascii="Tahoma" w:hAnsi="Tahoma"/>
      </w:rPr>
    </w:pPr>
  </w:p>
  <w:p w14:paraId="41228348" w14:textId="77777777" w:rsidR="00DC0FCA" w:rsidRDefault="00DC0FCA">
    <w:pPr>
      <w:pStyle w:val="Piedepgina"/>
      <w:rPr>
        <w:rFonts w:ascii="Tahoma" w:hAnsi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C359" w14:textId="77777777" w:rsidR="00DC0FCA" w:rsidRDefault="00000000">
    <w:pPr>
      <w:pStyle w:val="Sinespaciado"/>
    </w:pPr>
    <w:r>
      <w:rPr>
        <w:noProof/>
      </w:rPr>
      <mc:AlternateContent>
        <mc:Choice Requires="wps">
          <w:drawing>
            <wp:anchor distT="5080" distB="5080" distL="5080" distR="5080" simplePos="0" relativeHeight="251659264" behindDoc="1" locked="0" layoutInCell="1" allowOverlap="1" wp14:anchorId="6DB827A7" wp14:editId="4CD613F9">
              <wp:simplePos x="0" y="0"/>
              <wp:positionH relativeFrom="column">
                <wp:posOffset>-267970</wp:posOffset>
              </wp:positionH>
              <wp:positionV relativeFrom="paragraph">
                <wp:posOffset>18415</wp:posOffset>
              </wp:positionV>
              <wp:extent cx="6578600" cy="8890"/>
              <wp:effectExtent l="5080" t="5080" r="5080" b="5080"/>
              <wp:wrapNone/>
              <wp:docPr id="4" name="Líne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40" cy="90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A5342" id="Línea 1" o:spid="_x0000_s1026" style="position:absolute;z-index:-25165721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21.1pt,1.45pt" to="496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" strokeweight=".26mm"/>
          </w:pict>
        </mc:Fallback>
      </mc:AlternateContent>
    </w:r>
  </w:p>
  <w:p w14:paraId="1017F57E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b/>
        <w:bCs/>
        <w:color w:val="00000A"/>
        <w:sz w:val="16"/>
        <w:szCs w:val="16"/>
      </w:rPr>
      <w:t>GABINETE DE COMUNICACIÓN</w:t>
    </w:r>
    <w:r>
      <w:rPr>
        <w:rStyle w:val="Hipervnculo"/>
        <w:rFonts w:ascii="Acto Book" w:hAnsi="Acto Book" w:cs="Acto Book"/>
        <w:b/>
        <w:bCs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b/>
        <w:bCs/>
        <w:color w:val="00000A"/>
        <w:sz w:val="16"/>
        <w:szCs w:val="16"/>
        <w:u w:val="none"/>
      </w:rPr>
      <w:tab/>
    </w:r>
    <w:hyperlink r:id="rId1">
      <w:r>
        <w:rPr>
          <w:rStyle w:val="Hipervnculo"/>
          <w:rFonts w:ascii="Acto Book" w:hAnsi="Acto Book" w:cs="Acto Book"/>
          <w:b/>
          <w:bCs/>
          <w:color w:val="00000A"/>
          <w:sz w:val="16"/>
          <w:szCs w:val="16"/>
          <w:u w:val="none"/>
        </w:rPr>
        <w:t>comunicacion@merida.es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924380184</w:t>
    </w:r>
  </w:p>
  <w:p w14:paraId="0231932E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Alfredo García de Vinuesa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2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alfredo.garciav@merida.es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629767470</w:t>
    </w:r>
  </w:p>
  <w:p w14:paraId="42E80C39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Mario Hernández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3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mario.hernandez@merida.es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 xml:space="preserve"> 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616470296</w:t>
    </w:r>
  </w:p>
  <w:p w14:paraId="5B29CF9C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Francisco José Pérez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4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franciscojose.perez@merida.es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618146946</w:t>
    </w:r>
  </w:p>
  <w:p w14:paraId="6E0E698A" w14:textId="77777777" w:rsidR="00DC0FCA" w:rsidRDefault="00000000">
    <w:pPr>
      <w:pStyle w:val="Sinespaciado"/>
    </w:pP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>Guadalupe Collado</w:t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 xml:space="preserve">                  </w:t>
    </w:r>
    <w:hyperlink r:id="rId5">
      <w:r>
        <w:rPr>
          <w:rStyle w:val="Hipervnculo"/>
          <w:rFonts w:ascii="Acto Book" w:hAnsi="Acto Book" w:cs="Acto Book"/>
          <w:color w:val="00000A"/>
          <w:sz w:val="16"/>
          <w:szCs w:val="16"/>
          <w:u w:val="none"/>
        </w:rPr>
        <w:t>guadalupe.collado@merida.es</w:t>
      </w:r>
    </w:hyperlink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</w:r>
    <w:r>
      <w:rPr>
        <w:rStyle w:val="Hipervnculo"/>
        <w:rFonts w:ascii="Acto Book" w:hAnsi="Acto Book" w:cs="Acto Book"/>
        <w:color w:val="00000A"/>
        <w:sz w:val="16"/>
        <w:szCs w:val="16"/>
        <w:u w:val="none"/>
      </w:rPr>
      <w:tab/>
      <w:t>661610482</w:t>
    </w:r>
  </w:p>
  <w:p w14:paraId="39F3B31E" w14:textId="77777777" w:rsidR="00DC0FCA" w:rsidRDefault="00DC0FCA">
    <w:pPr>
      <w:pStyle w:val="Sinespaciado"/>
      <w:rPr>
        <w:rFonts w:ascii="Tahoma" w:hAnsi="Tahoma"/>
        <w:b/>
        <w:bCs/>
        <w:u w:val="single"/>
      </w:rPr>
    </w:pPr>
  </w:p>
  <w:p w14:paraId="552B5399" w14:textId="77777777" w:rsidR="00DC0FCA" w:rsidRDefault="00DC0FCA">
    <w:pPr>
      <w:pStyle w:val="Sinespaciado"/>
      <w:rPr>
        <w:rFonts w:ascii="Tahoma" w:hAnsi="Tahoma"/>
      </w:rPr>
    </w:pPr>
  </w:p>
  <w:p w14:paraId="7A32FC48" w14:textId="77777777" w:rsidR="00DC0FCA" w:rsidRDefault="00DC0FCA">
    <w:pPr>
      <w:pStyle w:val="Piedepgina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95EB" w14:textId="77777777" w:rsidR="00F926BF" w:rsidRDefault="00F926BF">
      <w:pPr>
        <w:spacing w:after="0" w:line="240" w:lineRule="auto"/>
      </w:pPr>
      <w:r>
        <w:separator/>
      </w:r>
    </w:p>
  </w:footnote>
  <w:footnote w:type="continuationSeparator" w:id="0">
    <w:p w14:paraId="5F96C154" w14:textId="77777777" w:rsidR="00F926BF" w:rsidRDefault="00F9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2572" w14:textId="77777777" w:rsidR="00DC0FCA" w:rsidRDefault="00DC0F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5EEB" w14:textId="77777777" w:rsidR="00DC0FCA" w:rsidRDefault="00000000">
    <w:pPr>
      <w:pStyle w:val="Encabezado"/>
    </w:pPr>
    <w:r>
      <w:rPr>
        <w:noProof/>
      </w:rPr>
      <w:drawing>
        <wp:anchor distT="0" distB="0" distL="0" distR="0" simplePos="0" relativeHeight="251656192" behindDoc="1" locked="0" layoutInCell="0" allowOverlap="1" wp14:anchorId="789D1917" wp14:editId="3DD87606">
          <wp:simplePos x="0" y="0"/>
          <wp:positionH relativeFrom="column">
            <wp:posOffset>-1905</wp:posOffset>
          </wp:positionH>
          <wp:positionV relativeFrom="paragraph">
            <wp:posOffset>20955</wp:posOffset>
          </wp:positionV>
          <wp:extent cx="2447290" cy="83566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4588" w:type="dxa"/>
      <w:tblInd w:w="4039" w:type="dxa"/>
      <w:tblLayout w:type="fixed"/>
      <w:tblLook w:val="04A0" w:firstRow="1" w:lastRow="0" w:firstColumn="1" w:lastColumn="0" w:noHBand="0" w:noVBand="1"/>
    </w:tblPr>
    <w:tblGrid>
      <w:gridCol w:w="2661"/>
      <w:gridCol w:w="1927"/>
    </w:tblGrid>
    <w:tr w:rsidR="00DC0FCA" w14:paraId="17B3A27C" w14:textId="77777777">
      <w:tc>
        <w:tcPr>
          <w:tcW w:w="2661" w:type="dxa"/>
          <w:tcBorders>
            <w:right w:val="single" w:sz="6" w:space="0" w:color="000001"/>
          </w:tcBorders>
        </w:tcPr>
        <w:p w14:paraId="69EE44C5" w14:textId="77777777" w:rsidR="00DC0FCA" w:rsidRDefault="00000000">
          <w:pPr>
            <w:pStyle w:val="Encabezado"/>
            <w:widowControl w:val="0"/>
            <w:jc w:val="right"/>
          </w:pPr>
          <w:r>
            <w:t>Nota de Prensa</w:t>
          </w:r>
        </w:p>
      </w:tc>
      <w:tc>
        <w:tcPr>
          <w:tcW w:w="1927" w:type="dxa"/>
          <w:tcBorders>
            <w:left w:val="single" w:sz="6" w:space="0" w:color="000001"/>
            <w:right w:val="single" w:sz="6" w:space="0" w:color="000001"/>
          </w:tcBorders>
          <w:tcMar>
            <w:left w:w="0" w:type="dxa"/>
          </w:tcMar>
        </w:tcPr>
        <w:p w14:paraId="74D12CE1" w14:textId="77777777" w:rsidR="00DC0FCA" w:rsidRDefault="00000000">
          <w:pPr>
            <w:pStyle w:val="Encabezado"/>
            <w:widowControl w:val="0"/>
            <w:ind w:left="113"/>
            <w:rPr>
              <w:rFonts w:ascii="Tahoma" w:hAnsi="Tahoma"/>
            </w:rPr>
          </w:pPr>
          <w:r>
            <w:rPr>
              <w:rFonts w:ascii="Tahoma" w:hAnsi="Tahoma"/>
            </w:rPr>
            <w:t>25 de marzo de 2026</w:t>
          </w:r>
        </w:p>
      </w:tc>
    </w:tr>
  </w:tbl>
  <w:p w14:paraId="616D3481" w14:textId="77777777" w:rsidR="00DC0FCA" w:rsidRDefault="00DC0F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C656" w14:textId="77777777" w:rsidR="00DC0FCA" w:rsidRDefault="00000000">
    <w:pPr>
      <w:pStyle w:val="Encabezado"/>
    </w:pPr>
    <w:r>
      <w:rPr>
        <w:noProof/>
      </w:rPr>
      <w:drawing>
        <wp:anchor distT="0" distB="0" distL="0" distR="0" simplePos="0" relativeHeight="251657216" behindDoc="1" locked="0" layoutInCell="0" allowOverlap="1" wp14:anchorId="0EB1B3D7" wp14:editId="524CF74D">
          <wp:simplePos x="0" y="0"/>
          <wp:positionH relativeFrom="column">
            <wp:posOffset>-1905</wp:posOffset>
          </wp:positionH>
          <wp:positionV relativeFrom="paragraph">
            <wp:posOffset>20955</wp:posOffset>
          </wp:positionV>
          <wp:extent cx="2447290" cy="83566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4588" w:type="dxa"/>
      <w:tblInd w:w="4039" w:type="dxa"/>
      <w:tblLayout w:type="fixed"/>
      <w:tblLook w:val="04A0" w:firstRow="1" w:lastRow="0" w:firstColumn="1" w:lastColumn="0" w:noHBand="0" w:noVBand="1"/>
    </w:tblPr>
    <w:tblGrid>
      <w:gridCol w:w="2661"/>
      <w:gridCol w:w="1927"/>
    </w:tblGrid>
    <w:tr w:rsidR="00DC0FCA" w14:paraId="6FB5D490" w14:textId="77777777">
      <w:tc>
        <w:tcPr>
          <w:tcW w:w="2661" w:type="dxa"/>
          <w:tcBorders>
            <w:right w:val="single" w:sz="6" w:space="0" w:color="000001"/>
          </w:tcBorders>
        </w:tcPr>
        <w:p w14:paraId="0B28AA43" w14:textId="77777777" w:rsidR="00DC0FCA" w:rsidRDefault="00000000">
          <w:pPr>
            <w:pStyle w:val="Encabezado"/>
            <w:widowControl w:val="0"/>
            <w:jc w:val="right"/>
          </w:pPr>
          <w:r>
            <w:t>Nota de Prensa</w:t>
          </w:r>
        </w:p>
      </w:tc>
      <w:tc>
        <w:tcPr>
          <w:tcW w:w="1927" w:type="dxa"/>
          <w:tcBorders>
            <w:left w:val="single" w:sz="6" w:space="0" w:color="000001"/>
            <w:right w:val="single" w:sz="6" w:space="0" w:color="000001"/>
          </w:tcBorders>
          <w:tcMar>
            <w:left w:w="0" w:type="dxa"/>
          </w:tcMar>
        </w:tcPr>
        <w:p w14:paraId="321877B9" w14:textId="77777777" w:rsidR="00DC0FCA" w:rsidRDefault="00000000">
          <w:pPr>
            <w:pStyle w:val="Encabezado"/>
            <w:widowControl w:val="0"/>
            <w:ind w:left="113"/>
            <w:rPr>
              <w:rFonts w:ascii="Tahoma" w:hAnsi="Tahoma"/>
            </w:rPr>
          </w:pPr>
          <w:r>
            <w:rPr>
              <w:rFonts w:ascii="Tahoma" w:hAnsi="Tahoma"/>
            </w:rPr>
            <w:t>25 de marzo de 2026</w:t>
          </w:r>
        </w:p>
      </w:tc>
    </w:tr>
  </w:tbl>
  <w:p w14:paraId="2DA888C8" w14:textId="77777777" w:rsidR="00DC0FCA" w:rsidRDefault="00DC0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C5C"/>
    <w:multiLevelType w:val="multilevel"/>
    <w:tmpl w:val="9C3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417770D"/>
    <w:multiLevelType w:val="multilevel"/>
    <w:tmpl w:val="FDF6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98E111A"/>
    <w:multiLevelType w:val="multilevel"/>
    <w:tmpl w:val="6BD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8D814EB"/>
    <w:multiLevelType w:val="multilevel"/>
    <w:tmpl w:val="6018D4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073FFE"/>
    <w:multiLevelType w:val="multilevel"/>
    <w:tmpl w:val="766A3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464390"/>
    <w:multiLevelType w:val="multilevel"/>
    <w:tmpl w:val="3D9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877279169">
    <w:abstractNumId w:val="4"/>
  </w:num>
  <w:num w:numId="2" w16cid:durableId="1441727171">
    <w:abstractNumId w:val="5"/>
  </w:num>
  <w:num w:numId="3" w16cid:durableId="1442457720">
    <w:abstractNumId w:val="0"/>
  </w:num>
  <w:num w:numId="4" w16cid:durableId="1672249228">
    <w:abstractNumId w:val="1"/>
  </w:num>
  <w:num w:numId="5" w16cid:durableId="360057152">
    <w:abstractNumId w:val="2"/>
  </w:num>
  <w:num w:numId="6" w16cid:durableId="127620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CA"/>
    <w:rsid w:val="00920F5D"/>
    <w:rsid w:val="00DC0FCA"/>
    <w:rsid w:val="00E043DB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4D96"/>
  <w15:docId w15:val="{FA84E315-5F00-4B3A-9E6C-A7F8585E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Ttulo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 w:cs="Mang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Ttulo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 w:cs="Mang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1">
    <w:name w:val="Hipervínculo1"/>
    <w:basedOn w:val="Fuentedeprrafopredeter"/>
    <w:qFormat/>
    <w:rPr>
      <w:color w:val="0000FF"/>
      <w:u w:val="single"/>
    </w:rPr>
  </w:style>
  <w:style w:type="character" w:customStyle="1" w:styleId="Ttulo2Car">
    <w:name w:val="Título 2 Car"/>
    <w:basedOn w:val="Fuentedeprrafopredeter"/>
    <w:qFormat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Ttulo1Car">
    <w:name w:val="Título 1 Car"/>
    <w:basedOn w:val="Fuentedeprrafopredeter"/>
    <w:qFormat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Cuerpodeltexto">
    <w:name w:val="Cuerpo del texto_"/>
    <w:basedOn w:val="Fuentedeprrafopredeter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CuerpodeltextoNegrita">
    <w:name w:val="Cuerpo del texto + Negrita"/>
    <w:basedOn w:val="Cuerpodeltexto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nfasis1">
    <w:name w:val="Énfasis1"/>
    <w:basedOn w:val="Fuentedeprrafopredeter"/>
    <w:qFormat/>
    <w:rPr>
      <w:i/>
      <w:iCs/>
    </w:rPr>
  </w:style>
  <w:style w:type="character" w:customStyle="1" w:styleId="Hipervnculovisitado1">
    <w:name w:val="Hipervínculo visitado1"/>
    <w:basedOn w:val="Fuentedeprrafopredeter"/>
    <w:qFormat/>
    <w:rPr>
      <w:color w:val="800080"/>
      <w:u w:val="single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TextosinformatoCar">
    <w:name w:val="Texto sin formato Car"/>
    <w:basedOn w:val="Fuentedeprrafopredeter"/>
    <w:qFormat/>
    <w:rPr>
      <w:rFonts w:ascii="Arial Unicode MS" w:eastAsia="Arial Unicode MS" w:hAnsi="Arial Unicode MS" w:cs="Arial Unicode MS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qFormat/>
  </w:style>
  <w:style w:type="character" w:customStyle="1" w:styleId="Ttulo4Car">
    <w:name w:val="Título 4 Car"/>
    <w:basedOn w:val="Fuentedeprrafopredeter"/>
    <w:qFormat/>
    <w:rPr>
      <w:rFonts w:ascii="Cambria" w:eastAsia="Calibri" w:hAnsi="Cambria" w:cs="Tahoma"/>
      <w:b/>
      <w:bCs/>
      <w:i/>
      <w:iCs/>
      <w:color w:val="4F81BD"/>
    </w:rPr>
  </w:style>
  <w:style w:type="character" w:customStyle="1" w:styleId="WW8Num20z0">
    <w:name w:val="WW8Num20z0"/>
    <w:qFormat/>
    <w:rPr>
      <w:rFonts w:ascii="Symbol" w:hAnsi="Symbol" w:cs="Symbol"/>
      <w:color w:val="000000"/>
      <w:sz w:val="20"/>
      <w:szCs w:val="22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Calibri" w:hAnsi="Calibri" w:cs="Calibri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EncabezadoCar1">
    <w:name w:val="Encabezado Car1"/>
    <w:basedOn w:val="Fuentedeprrafopredeter"/>
    <w:qFormat/>
    <w:rPr>
      <w:color w:val="00000A"/>
      <w:sz w:val="22"/>
    </w:rPr>
  </w:style>
  <w:style w:type="character" w:customStyle="1" w:styleId="PiedepginaCar1">
    <w:name w:val="Pie de página Car1"/>
    <w:basedOn w:val="Fuentedeprrafopredeter"/>
    <w:qFormat/>
    <w:rPr>
      <w:color w:val="00000A"/>
      <w:sz w:val="22"/>
    </w:rPr>
  </w:style>
  <w:style w:type="character" w:customStyle="1" w:styleId="PiedepginaCarEYFooterCar">
    <w:name w:val="Pie de página Car;EY Footer Car"/>
    <w:basedOn w:val="Fuentedeprrafopredeter"/>
    <w:qFormat/>
  </w:style>
  <w:style w:type="character" w:customStyle="1" w:styleId="A1">
    <w:name w:val="A1"/>
    <w:qFormat/>
    <w:rPr>
      <w:rFonts w:ascii="Syntax LT Std" w:hAnsi="Syntax LT Std" w:cs="Syntax LT Std"/>
      <w:color w:val="000000"/>
      <w:sz w:val="23"/>
      <w:szCs w:val="23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ins">
    <w:name w:val="ins"/>
    <w:qFormat/>
  </w:style>
  <w:style w:type="character" w:customStyle="1" w:styleId="markedcontent">
    <w:name w:val="markedcontent"/>
    <w:basedOn w:val="Fuentedeprrafopredeter"/>
    <w:qFormat/>
  </w:style>
  <w:style w:type="character" w:styleId="Hipervnculo">
    <w:name w:val="Hyperlink"/>
    <w:basedOn w:val="Fuentedeprrafopredeter"/>
    <w:uiPriority w:val="99"/>
    <w:unhideWhenUsed/>
    <w:rsid w:val="0021596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215966"/>
    <w:rPr>
      <w:color w:val="605E5C"/>
      <w:shd w:val="clear" w:color="auto" w:fill="E1DFDD"/>
    </w:rPr>
  </w:style>
  <w:style w:type="character" w:customStyle="1" w:styleId="Smbolosdenumeracin">
    <w:name w:val="Símbolos de numeración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00"/>
      <w:u w:val="single"/>
      <w:lang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  <w:rPr>
      <w:rFonts w:ascii="Times New Roman" w:eastAsia="PMingLiU" w:hAnsi="Times New Roman" w:cs="Times New Roman"/>
      <w:color w:val="auto"/>
      <w:lang w:val="en-US"/>
    </w:rPr>
  </w:style>
  <w:style w:type="paragraph" w:styleId="Lista">
    <w:name w:val="List"/>
    <w:basedOn w:val="Textoindependiente1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Textoindependiente1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1">
    <w:name w:val="Texto independiente1"/>
    <w:basedOn w:val="Normal"/>
    <w:qFormat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Sinespaciado">
    <w:name w:val="No Spacing"/>
    <w:qFormat/>
    <w:rPr>
      <w:color w:val="00000A"/>
    </w:rPr>
  </w:style>
  <w:style w:type="paragraph" w:styleId="NormalWeb">
    <w:name w:val="Normal (Web)"/>
    <w:basedOn w:val="Normal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rrafodelista1">
    <w:name w:val="Párrafo de lista1"/>
    <w:basedOn w:val="Normal"/>
    <w:qFormat/>
    <w:pPr>
      <w:spacing w:line="360" w:lineRule="atLeast"/>
      <w:ind w:left="720"/>
      <w:contextualSpacing/>
      <w:jc w:val="both"/>
    </w:pPr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  <w:style w:type="paragraph" w:customStyle="1" w:styleId="Sangra2detindependiente1">
    <w:name w:val="Sangría 2 de t. independiente1"/>
    <w:basedOn w:val="Normal"/>
    <w:qFormat/>
    <w:pPr>
      <w:spacing w:after="0" w:line="360" w:lineRule="auto"/>
      <w:ind w:right="-81" w:firstLine="708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uerpodeltexto0">
    <w:name w:val="Cuerpo del texto"/>
    <w:basedOn w:val="Normal"/>
    <w:qFormat/>
    <w:pPr>
      <w:shd w:val="clear" w:color="auto" w:fill="FFFFFF"/>
      <w:spacing w:before="720" w:after="0" w:line="48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xt11">
    <w:name w:val="txt_11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xt10">
    <w:name w:val="txt_10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body">
    <w:name w:val="Text body"/>
    <w:basedOn w:val="Normal"/>
    <w:qFormat/>
    <w:pPr>
      <w:widowControl w:val="0"/>
      <w:spacing w:after="120" w:line="240" w:lineRule="auto"/>
      <w:textAlignment w:val="baseline"/>
    </w:pPr>
    <w:rPr>
      <w:rFonts w:ascii="Times New Roman" w:eastAsia="Lucida Sans Unicode" w:hAnsi="Times New Roman"/>
      <w:sz w:val="24"/>
      <w:szCs w:val="24"/>
      <w:lang w:eastAsia="es-ES"/>
    </w:rPr>
  </w:style>
  <w:style w:type="paragraph" w:customStyle="1" w:styleId="western">
    <w:name w:val="western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es-ES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enter">
    <w:name w:val="center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oromisin">
    <w:name w:val="Por omisión"/>
    <w:qFormat/>
    <w:rPr>
      <w:rFonts w:ascii="Helvetica" w:eastAsia="Arial Unicode MS" w:hAnsi="Helvetica" w:cs="Arial Unicode MS"/>
      <w:color w:val="000000"/>
      <w:lang w:val="en-US" w:eastAsia="es-ES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Contenidodelmarcouser">
    <w:name w:val="Contenido del marco (user)"/>
    <w:basedOn w:val="Normal"/>
    <w:qFormat/>
  </w:style>
  <w:style w:type="paragraph" w:customStyle="1" w:styleId="info">
    <w:name w:val="info"/>
    <w:basedOn w:val="Normal"/>
    <w:qFormat/>
    <w:pPr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Tablanormal1">
    <w:name w:val="Tabla normal1"/>
    <w:qFormat/>
    <w:pPr>
      <w:spacing w:after="200" w:line="276" w:lineRule="auto"/>
    </w:pPr>
    <w:rPr>
      <w:rFonts w:eastAsia="Times New Roman" w:cs="Calibri"/>
      <w:lang w:eastAsia="es-ES"/>
    </w:rPr>
  </w:style>
  <w:style w:type="paragraph" w:customStyle="1" w:styleId="footerEYFooter">
    <w:name w:val="footer;EY 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spacing w:after="200" w:line="276" w:lineRule="auto"/>
    </w:pPr>
    <w:rPr>
      <w:rFonts w:cs="Calibri"/>
      <w:lang w:eastAsia="zh-CN" w:bidi="hi-IN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normal1">
    <w:name w:val="normal1"/>
    <w:qFormat/>
    <w:pPr>
      <w:spacing w:after="200" w:line="276" w:lineRule="auto"/>
    </w:pPr>
    <w:rPr>
      <w:rFonts w:cs="Calibri"/>
      <w:lang w:eastAsia="zh-CN" w:bidi="hi-IN"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20">
    <w:name w:val="WW8Num20"/>
    <w:qFormat/>
  </w:style>
  <w:style w:type="numbering" w:customStyle="1" w:styleId="WW8Num4">
    <w:name w:val="WW8Num4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o.hernandez@merida.es" TargetMode="External"/><Relationship Id="rId2" Type="http://schemas.openxmlformats.org/officeDocument/2006/relationships/hyperlink" Target="mailto:alfredo.garciav@merida.es" TargetMode="External"/><Relationship Id="rId1" Type="http://schemas.openxmlformats.org/officeDocument/2006/relationships/hyperlink" Target="mailto:comunicacion@merida.es" TargetMode="External"/><Relationship Id="rId5" Type="http://schemas.openxmlformats.org/officeDocument/2006/relationships/hyperlink" Target="mailto:guadalupe.collado@merida.es" TargetMode="External"/><Relationship Id="rId4" Type="http://schemas.openxmlformats.org/officeDocument/2006/relationships/hyperlink" Target="mailto:franciscojose.perez@merida.es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ario.hernandez@merida.es" TargetMode="External"/><Relationship Id="rId2" Type="http://schemas.openxmlformats.org/officeDocument/2006/relationships/hyperlink" Target="mailto:alfredo.garciav@merida.es" TargetMode="External"/><Relationship Id="rId1" Type="http://schemas.openxmlformats.org/officeDocument/2006/relationships/hyperlink" Target="mailto:comunicacion@merida.es" TargetMode="External"/><Relationship Id="rId5" Type="http://schemas.openxmlformats.org/officeDocument/2006/relationships/hyperlink" Target="mailto:guadalupe.collado@merida.es" TargetMode="External"/><Relationship Id="rId4" Type="http://schemas.openxmlformats.org/officeDocument/2006/relationships/hyperlink" Target="mailto:franciscojose.perez@merid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2197</Characters>
  <Application>Microsoft Office Word</Application>
  <DocSecurity>0</DocSecurity>
  <Lines>18</Lines>
  <Paragraphs>5</Paragraphs>
  <ScaleCrop>false</ScaleCrop>
  <Company>Ayuntamiento de Mérida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RUEDA DE PRENSA ESCUELA MANDELA</dc:title>
  <dc:subject/>
  <dc:creator>Plataforma del Voluntariado de Mérida</dc:creator>
  <cp:keywords>DAHEGv_IF_o BAFDqCibgxY 0</cp:keywords>
  <dc:description/>
  <cp:lastModifiedBy>María Gallardo Jiménez</cp:lastModifiedBy>
  <cp:revision>2</cp:revision>
  <cp:lastPrinted>2025-11-11T11:31:00Z</cp:lastPrinted>
  <dcterms:created xsi:type="dcterms:W3CDTF">2026-03-25T16:12:00Z</dcterms:created>
  <dcterms:modified xsi:type="dcterms:W3CDTF">2026-03-25T16:12:00Z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