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D2C95" w14:textId="77777777" w:rsidR="000427D2" w:rsidRDefault="00000000">
      <w:pPr>
        <w:jc w:val="both"/>
        <w:rPr>
          <w:rFonts w:ascii="Tahoma" w:hAnsi="Tahoma"/>
          <w:b/>
          <w:bCs/>
        </w:rPr>
      </w:pPr>
      <w:r>
        <w:rPr>
          <w:rFonts w:ascii="Tahoma" w:hAnsi="Tahoma"/>
          <w:b/>
          <w:bCs/>
        </w:rPr>
        <w:t xml:space="preserve">AVANCE PROGRAMACIÓN CULTURAL </w:t>
      </w:r>
    </w:p>
    <w:p w14:paraId="1CD439B5" w14:textId="77777777" w:rsidR="000427D2" w:rsidRDefault="00000000">
      <w:pPr>
        <w:jc w:val="both"/>
        <w:rPr>
          <w:rFonts w:ascii="Tahoma" w:hAnsi="Tahoma"/>
          <w:b/>
          <w:bCs/>
        </w:rPr>
      </w:pPr>
      <w:r>
        <w:rPr>
          <w:rFonts w:ascii="Tahoma" w:hAnsi="Tahoma"/>
          <w:b/>
          <w:bCs/>
        </w:rPr>
        <w:t>JUNIO A DICIEMBRE 2023</w:t>
      </w:r>
    </w:p>
    <w:p w14:paraId="14B6859C" w14:textId="77777777" w:rsidR="000427D2" w:rsidRDefault="00000000">
      <w:pPr>
        <w:jc w:val="both"/>
      </w:pPr>
      <w:r>
        <w:rPr>
          <w:rFonts w:ascii="Tahoma" w:hAnsi="Tahoma"/>
        </w:rPr>
        <w:t xml:space="preserve">TABLAO FLAMENCO </w:t>
      </w:r>
    </w:p>
    <w:p w14:paraId="393075A2" w14:textId="77777777" w:rsidR="000427D2" w:rsidRDefault="00000000">
      <w:pPr>
        <w:jc w:val="both"/>
      </w:pPr>
      <w:r>
        <w:rPr>
          <w:rFonts w:ascii="Tahoma" w:hAnsi="Tahoma"/>
        </w:rPr>
        <w:t xml:space="preserve">La Cantera </w:t>
      </w:r>
    </w:p>
    <w:p w14:paraId="131D9807" w14:textId="77777777" w:rsidR="000427D2" w:rsidRDefault="00000000">
      <w:pPr>
        <w:jc w:val="both"/>
      </w:pPr>
      <w:r>
        <w:rPr>
          <w:rFonts w:ascii="Tahoma" w:hAnsi="Tahoma"/>
        </w:rPr>
        <w:t>16 de junio</w:t>
      </w:r>
    </w:p>
    <w:p w14:paraId="715E05A7" w14:textId="77777777" w:rsidR="000427D2" w:rsidRDefault="00000000">
      <w:pPr>
        <w:jc w:val="both"/>
      </w:pPr>
      <w:r>
        <w:rPr>
          <w:rFonts w:ascii="Tahoma" w:hAnsi="Tahoma"/>
        </w:rPr>
        <w:t>21.30 horas</w:t>
      </w:r>
    </w:p>
    <w:p w14:paraId="3F0BD1F4" w14:textId="77777777" w:rsidR="000427D2" w:rsidRDefault="00000000">
      <w:pPr>
        <w:jc w:val="both"/>
      </w:pPr>
      <w:r>
        <w:rPr>
          <w:rFonts w:ascii="Tahoma" w:hAnsi="Tahoma"/>
        </w:rPr>
        <w:t xml:space="preserve">Pórtico del Foro </w:t>
      </w:r>
    </w:p>
    <w:p w14:paraId="438241E7" w14:textId="77777777" w:rsidR="000427D2" w:rsidRDefault="00000000">
      <w:pPr>
        <w:jc w:val="both"/>
      </w:pPr>
      <w:r>
        <w:rPr>
          <w:rFonts w:ascii="Tahoma" w:hAnsi="Tahoma"/>
        </w:rPr>
        <w:t xml:space="preserve">Todos los públicos Entrada libre hasta completar aforo </w:t>
      </w:r>
    </w:p>
    <w:p w14:paraId="2E4EEAF0" w14:textId="77777777" w:rsidR="000427D2" w:rsidRDefault="00000000">
      <w:pPr>
        <w:jc w:val="both"/>
      </w:pPr>
      <w:r>
        <w:rPr>
          <w:rFonts w:ascii="Tahoma" w:hAnsi="Tahoma"/>
        </w:rPr>
        <w:t xml:space="preserve">TEATRO: PORNO </w:t>
      </w:r>
    </w:p>
    <w:p w14:paraId="2497CEAF" w14:textId="77777777" w:rsidR="000427D2" w:rsidRDefault="00000000">
      <w:pPr>
        <w:jc w:val="both"/>
      </w:pPr>
      <w:r>
        <w:rPr>
          <w:rFonts w:ascii="Tahoma" w:hAnsi="Tahoma"/>
        </w:rPr>
        <w:t xml:space="preserve">La Roca Producciones </w:t>
      </w:r>
    </w:p>
    <w:p w14:paraId="6EE0CCB7" w14:textId="77777777" w:rsidR="000427D2" w:rsidRDefault="00000000">
      <w:pPr>
        <w:jc w:val="both"/>
      </w:pPr>
      <w:r>
        <w:rPr>
          <w:rFonts w:ascii="Tahoma" w:hAnsi="Tahoma"/>
        </w:rPr>
        <w:t xml:space="preserve">24 de junio. 21.00 horas </w:t>
      </w:r>
    </w:p>
    <w:p w14:paraId="411A6AB6" w14:textId="77777777" w:rsidR="000427D2" w:rsidRDefault="00000000">
      <w:pPr>
        <w:jc w:val="both"/>
      </w:pPr>
      <w:r>
        <w:rPr>
          <w:rFonts w:ascii="Tahoma" w:hAnsi="Tahoma"/>
        </w:rPr>
        <w:t xml:space="preserve">Centro Cultural Nueva Ciudad </w:t>
      </w:r>
    </w:p>
    <w:p w14:paraId="2D7CA70E" w14:textId="77777777" w:rsidR="000427D2" w:rsidRDefault="00000000">
      <w:pPr>
        <w:jc w:val="both"/>
        <w:rPr>
          <w:rFonts w:ascii="Tahoma" w:hAnsi="Tahoma"/>
          <w:b/>
          <w:bCs/>
        </w:rPr>
      </w:pPr>
      <w:r>
        <w:rPr>
          <w:rFonts w:ascii="Tahoma" w:hAnsi="Tahoma"/>
        </w:rPr>
        <w:t>A partir de 16 años</w:t>
      </w:r>
      <w:r>
        <w:rPr>
          <w:rFonts w:ascii="Tahoma" w:hAnsi="Tahoma"/>
          <w:b/>
          <w:bCs/>
        </w:rPr>
        <w:t xml:space="preserve"> </w:t>
      </w:r>
    </w:p>
    <w:p w14:paraId="79C0B7CD" w14:textId="77777777" w:rsidR="000427D2" w:rsidRDefault="00000000">
      <w:pPr>
        <w:jc w:val="both"/>
        <w:rPr>
          <w:rFonts w:ascii="Tahoma" w:hAnsi="Tahoma"/>
        </w:rPr>
      </w:pPr>
      <w:r>
        <w:rPr>
          <w:rFonts w:ascii="Tahoma" w:hAnsi="Tahoma"/>
        </w:rPr>
        <w:t xml:space="preserve">LA NOCHE DEL PATRIMONIO </w:t>
      </w:r>
    </w:p>
    <w:p w14:paraId="71581B2C" w14:textId="77777777" w:rsidR="000427D2" w:rsidRDefault="00000000">
      <w:pPr>
        <w:jc w:val="both"/>
        <w:rPr>
          <w:rFonts w:ascii="Tahoma" w:hAnsi="Tahoma"/>
        </w:rPr>
      </w:pPr>
      <w:r>
        <w:rPr>
          <w:rFonts w:ascii="Tahoma" w:hAnsi="Tahoma"/>
        </w:rPr>
        <w:t xml:space="preserve">16 de septiembre. </w:t>
      </w:r>
    </w:p>
    <w:p w14:paraId="5C174FCF" w14:textId="77777777" w:rsidR="000427D2" w:rsidRDefault="00000000">
      <w:pPr>
        <w:jc w:val="both"/>
        <w:rPr>
          <w:rFonts w:ascii="Tahoma" w:hAnsi="Tahoma"/>
        </w:rPr>
      </w:pPr>
      <w:r>
        <w:rPr>
          <w:rFonts w:ascii="Tahoma" w:hAnsi="Tahoma"/>
        </w:rPr>
        <w:t>Diferentes espacios patrimoniales.</w:t>
      </w:r>
    </w:p>
    <w:p w14:paraId="055D968A" w14:textId="77777777" w:rsidR="000427D2" w:rsidRDefault="00000000">
      <w:pPr>
        <w:jc w:val="both"/>
        <w:rPr>
          <w:rFonts w:ascii="Tahoma" w:hAnsi="Tahoma"/>
        </w:rPr>
      </w:pPr>
      <w:r>
        <w:rPr>
          <w:rFonts w:ascii="Tahoma" w:hAnsi="Tahoma"/>
        </w:rPr>
        <w:t>Para todos los públicos.</w:t>
      </w:r>
    </w:p>
    <w:p w14:paraId="21146A2B" w14:textId="77777777" w:rsidR="000427D2" w:rsidRDefault="00000000">
      <w:pPr>
        <w:jc w:val="both"/>
        <w:rPr>
          <w:rFonts w:ascii="Tahoma" w:hAnsi="Tahoma"/>
        </w:rPr>
      </w:pPr>
      <w:r>
        <w:rPr>
          <w:rFonts w:ascii="Tahoma" w:hAnsi="Tahoma"/>
        </w:rPr>
        <w:t>LA CASA FLOTANTE</w:t>
      </w:r>
    </w:p>
    <w:p w14:paraId="2739B20A" w14:textId="77777777" w:rsidR="000427D2" w:rsidRDefault="00000000">
      <w:pPr>
        <w:jc w:val="both"/>
        <w:rPr>
          <w:rFonts w:ascii="Tahoma" w:hAnsi="Tahoma"/>
        </w:rPr>
      </w:pPr>
      <w:r>
        <w:rPr>
          <w:rFonts w:ascii="Tahoma" w:hAnsi="Tahoma"/>
        </w:rPr>
        <w:t>La Maquiné</w:t>
      </w:r>
    </w:p>
    <w:p w14:paraId="6B6FE8DF" w14:textId="77777777" w:rsidR="000427D2" w:rsidRDefault="00000000">
      <w:pPr>
        <w:jc w:val="both"/>
        <w:rPr>
          <w:rFonts w:ascii="Tahoma" w:hAnsi="Tahoma"/>
        </w:rPr>
      </w:pPr>
      <w:r>
        <w:rPr>
          <w:rFonts w:ascii="Tahoma" w:hAnsi="Tahoma"/>
        </w:rPr>
        <w:t>7 de octubre. 18.30 horas</w:t>
      </w:r>
    </w:p>
    <w:p w14:paraId="3F45988A" w14:textId="77777777" w:rsidR="000427D2" w:rsidRDefault="00000000">
      <w:pPr>
        <w:jc w:val="both"/>
        <w:rPr>
          <w:rFonts w:ascii="Tahoma" w:hAnsi="Tahoma"/>
        </w:rPr>
      </w:pPr>
      <w:r>
        <w:rPr>
          <w:rFonts w:ascii="Tahoma" w:hAnsi="Tahoma"/>
        </w:rPr>
        <w:t>Espectáculo de Títeres</w:t>
      </w:r>
    </w:p>
    <w:p w14:paraId="6BF9C4C4" w14:textId="77777777" w:rsidR="000427D2" w:rsidRDefault="00000000">
      <w:pPr>
        <w:jc w:val="both"/>
        <w:rPr>
          <w:rFonts w:ascii="Tahoma" w:hAnsi="Tahoma"/>
        </w:rPr>
      </w:pPr>
      <w:r>
        <w:rPr>
          <w:rFonts w:ascii="Tahoma" w:hAnsi="Tahoma"/>
        </w:rPr>
        <w:t>Centro Cultural Nueva Ciudad</w:t>
      </w:r>
    </w:p>
    <w:p w14:paraId="67FE7CDA" w14:textId="77777777" w:rsidR="000427D2" w:rsidRDefault="00000000">
      <w:pPr>
        <w:jc w:val="both"/>
        <w:rPr>
          <w:rFonts w:ascii="Tahoma" w:hAnsi="Tahoma"/>
        </w:rPr>
      </w:pPr>
      <w:r>
        <w:rPr>
          <w:rFonts w:ascii="Tahoma" w:hAnsi="Tahoma"/>
        </w:rPr>
        <w:t>Público familiar</w:t>
      </w:r>
    </w:p>
    <w:p w14:paraId="495D502E" w14:textId="77777777" w:rsidR="000427D2" w:rsidRDefault="00000000">
      <w:pPr>
        <w:jc w:val="both"/>
        <w:rPr>
          <w:rFonts w:ascii="Tahoma" w:hAnsi="Tahoma"/>
        </w:rPr>
      </w:pPr>
      <w:r>
        <w:rPr>
          <w:rFonts w:ascii="Tahoma" w:hAnsi="Tahoma"/>
        </w:rPr>
        <w:t>CUANDO MANDA EL CORAZÓN</w:t>
      </w:r>
    </w:p>
    <w:p w14:paraId="1BD9E362" w14:textId="77777777" w:rsidR="000427D2" w:rsidRDefault="00000000">
      <w:pPr>
        <w:jc w:val="both"/>
        <w:rPr>
          <w:rFonts w:ascii="Tahoma" w:hAnsi="Tahoma"/>
        </w:rPr>
      </w:pPr>
      <w:r>
        <w:rPr>
          <w:rFonts w:ascii="Tahoma" w:hAnsi="Tahoma"/>
        </w:rPr>
        <w:t>GP EXTREMUSIC</w:t>
      </w:r>
    </w:p>
    <w:p w14:paraId="10F4E4F2" w14:textId="77777777" w:rsidR="000427D2" w:rsidRDefault="00000000">
      <w:pPr>
        <w:jc w:val="both"/>
        <w:rPr>
          <w:rFonts w:ascii="Tahoma" w:hAnsi="Tahoma"/>
        </w:rPr>
      </w:pPr>
      <w:r>
        <w:rPr>
          <w:rFonts w:ascii="Tahoma" w:hAnsi="Tahoma"/>
        </w:rPr>
        <w:lastRenderedPageBreak/>
        <w:t>8 de octubre.20.00 horas.</w:t>
      </w:r>
    </w:p>
    <w:p w14:paraId="1DFFD030" w14:textId="77777777" w:rsidR="000427D2" w:rsidRDefault="00000000">
      <w:pPr>
        <w:jc w:val="both"/>
        <w:rPr>
          <w:rFonts w:ascii="Tahoma" w:hAnsi="Tahoma"/>
        </w:rPr>
      </w:pPr>
      <w:r>
        <w:rPr>
          <w:rFonts w:ascii="Tahoma" w:hAnsi="Tahoma"/>
        </w:rPr>
        <w:t>Música</w:t>
      </w:r>
    </w:p>
    <w:p w14:paraId="79E284B8" w14:textId="77777777" w:rsidR="000427D2" w:rsidRDefault="00000000">
      <w:pPr>
        <w:jc w:val="both"/>
        <w:rPr>
          <w:rFonts w:ascii="Tahoma" w:hAnsi="Tahoma"/>
        </w:rPr>
      </w:pPr>
      <w:r>
        <w:rPr>
          <w:rFonts w:ascii="Tahoma" w:hAnsi="Tahoma"/>
        </w:rPr>
        <w:t>Centro Cultural Nueva Ciudad</w:t>
      </w:r>
    </w:p>
    <w:p w14:paraId="020A8B65" w14:textId="77777777" w:rsidR="000427D2" w:rsidRDefault="00000000">
      <w:pPr>
        <w:jc w:val="both"/>
        <w:rPr>
          <w:rFonts w:ascii="Tahoma" w:hAnsi="Tahoma"/>
        </w:rPr>
      </w:pPr>
      <w:r>
        <w:rPr>
          <w:rFonts w:ascii="Tahoma" w:hAnsi="Tahoma"/>
        </w:rPr>
        <w:t>Mayores de 14 años</w:t>
      </w:r>
    </w:p>
    <w:p w14:paraId="6992619A" w14:textId="77777777" w:rsidR="000427D2" w:rsidRDefault="00000000">
      <w:pPr>
        <w:jc w:val="both"/>
        <w:rPr>
          <w:rFonts w:ascii="Tahoma" w:hAnsi="Tahoma"/>
        </w:rPr>
      </w:pPr>
      <w:r>
        <w:rPr>
          <w:rFonts w:ascii="Tahoma" w:hAnsi="Tahoma"/>
        </w:rPr>
        <w:t>Entradas: CC Alcazaba y Nueva Ciudad.</w:t>
      </w:r>
    </w:p>
    <w:p w14:paraId="2657EB7E" w14:textId="77777777" w:rsidR="000427D2" w:rsidRDefault="00000000">
      <w:pPr>
        <w:jc w:val="both"/>
        <w:rPr>
          <w:rFonts w:ascii="Tahoma" w:hAnsi="Tahoma"/>
        </w:rPr>
      </w:pPr>
      <w:r>
        <w:rPr>
          <w:rFonts w:ascii="Tahoma" w:hAnsi="Tahoma"/>
        </w:rPr>
        <w:t>CUENTACUENTOS CON COCO</w:t>
      </w:r>
    </w:p>
    <w:p w14:paraId="15F1F766" w14:textId="77777777" w:rsidR="000427D2" w:rsidRDefault="00000000">
      <w:pPr>
        <w:jc w:val="both"/>
        <w:rPr>
          <w:rFonts w:ascii="Tahoma" w:hAnsi="Tahoma"/>
        </w:rPr>
      </w:pPr>
      <w:r>
        <w:rPr>
          <w:rFonts w:ascii="Tahoma" w:hAnsi="Tahoma"/>
        </w:rPr>
        <w:t>12 de octubre. 12.00 horas.</w:t>
      </w:r>
    </w:p>
    <w:p w14:paraId="7EACC77D" w14:textId="77777777" w:rsidR="000427D2" w:rsidRDefault="00000000">
      <w:pPr>
        <w:jc w:val="both"/>
        <w:rPr>
          <w:rFonts w:ascii="Tahoma" w:hAnsi="Tahoma"/>
        </w:rPr>
      </w:pPr>
      <w:r>
        <w:rPr>
          <w:rFonts w:ascii="Tahoma" w:hAnsi="Tahoma"/>
        </w:rPr>
        <w:t xml:space="preserve">Plaza de las </w:t>
      </w:r>
      <w:proofErr w:type="spellStart"/>
      <w:r>
        <w:rPr>
          <w:rFonts w:ascii="Tahoma" w:hAnsi="Tahoma"/>
        </w:rPr>
        <w:t>Méridas</w:t>
      </w:r>
      <w:proofErr w:type="spellEnd"/>
      <w:r>
        <w:rPr>
          <w:rFonts w:ascii="Tahoma" w:hAnsi="Tahoma"/>
        </w:rPr>
        <w:t xml:space="preserve"> del Mundo</w:t>
      </w:r>
    </w:p>
    <w:p w14:paraId="456DF288" w14:textId="77777777" w:rsidR="000427D2" w:rsidRDefault="00000000">
      <w:pPr>
        <w:jc w:val="both"/>
        <w:rPr>
          <w:rFonts w:ascii="Tahoma" w:hAnsi="Tahoma"/>
        </w:rPr>
      </w:pPr>
      <w:r>
        <w:rPr>
          <w:rFonts w:ascii="Tahoma" w:hAnsi="Tahoma"/>
        </w:rPr>
        <w:t>Público infantil.</w:t>
      </w:r>
    </w:p>
    <w:p w14:paraId="2288AC52" w14:textId="77777777" w:rsidR="000427D2" w:rsidRDefault="00000000">
      <w:pPr>
        <w:jc w:val="both"/>
        <w:rPr>
          <w:rFonts w:ascii="Tahoma" w:hAnsi="Tahoma"/>
        </w:rPr>
      </w:pPr>
      <w:r>
        <w:rPr>
          <w:rFonts w:ascii="Tahoma" w:hAnsi="Tahoma"/>
        </w:rPr>
        <w:t>PURO LORCA</w:t>
      </w:r>
    </w:p>
    <w:p w14:paraId="70477837" w14:textId="77777777" w:rsidR="000427D2" w:rsidRDefault="00000000">
      <w:pPr>
        <w:jc w:val="both"/>
        <w:rPr>
          <w:rFonts w:ascii="Tahoma" w:hAnsi="Tahoma"/>
        </w:rPr>
      </w:pPr>
      <w:r>
        <w:rPr>
          <w:rFonts w:ascii="Tahoma" w:hAnsi="Tahoma"/>
        </w:rPr>
        <w:t xml:space="preserve">Circa Teatro </w:t>
      </w:r>
    </w:p>
    <w:p w14:paraId="00DBB931" w14:textId="77777777" w:rsidR="000427D2" w:rsidRDefault="00000000">
      <w:pPr>
        <w:jc w:val="both"/>
        <w:rPr>
          <w:rFonts w:ascii="Tahoma" w:hAnsi="Tahoma"/>
        </w:rPr>
      </w:pPr>
      <w:r>
        <w:rPr>
          <w:rFonts w:ascii="Tahoma" w:hAnsi="Tahoma"/>
        </w:rPr>
        <w:t>Teatro Musical</w:t>
      </w:r>
    </w:p>
    <w:p w14:paraId="085C2CCD" w14:textId="77777777" w:rsidR="000427D2" w:rsidRDefault="00000000">
      <w:pPr>
        <w:jc w:val="both"/>
        <w:rPr>
          <w:rFonts w:ascii="Tahoma" w:hAnsi="Tahoma"/>
        </w:rPr>
      </w:pPr>
      <w:r>
        <w:rPr>
          <w:rFonts w:ascii="Tahoma" w:hAnsi="Tahoma"/>
        </w:rPr>
        <w:t>14 de octubre.20.00 h</w:t>
      </w:r>
    </w:p>
    <w:p w14:paraId="532F5717" w14:textId="77777777" w:rsidR="000427D2" w:rsidRDefault="00000000">
      <w:pPr>
        <w:jc w:val="both"/>
        <w:rPr>
          <w:rFonts w:ascii="Tahoma" w:hAnsi="Tahoma"/>
        </w:rPr>
      </w:pPr>
      <w:r>
        <w:rPr>
          <w:rFonts w:ascii="Tahoma" w:hAnsi="Tahoma"/>
        </w:rPr>
        <w:t>Centro Cultural La Antigua</w:t>
      </w:r>
    </w:p>
    <w:p w14:paraId="5A2CEF8C" w14:textId="77777777" w:rsidR="000427D2" w:rsidRDefault="00000000">
      <w:pPr>
        <w:jc w:val="both"/>
        <w:rPr>
          <w:rFonts w:ascii="Tahoma" w:hAnsi="Tahoma"/>
        </w:rPr>
      </w:pPr>
      <w:r>
        <w:rPr>
          <w:rFonts w:ascii="Tahoma" w:hAnsi="Tahoma"/>
        </w:rPr>
        <w:t xml:space="preserve">A partir </w:t>
      </w:r>
    </w:p>
    <w:p w14:paraId="08EEBC75" w14:textId="77777777" w:rsidR="000427D2" w:rsidRDefault="00000000">
      <w:pPr>
        <w:jc w:val="both"/>
        <w:rPr>
          <w:rFonts w:ascii="Tahoma" w:hAnsi="Tahoma"/>
        </w:rPr>
      </w:pPr>
      <w:r>
        <w:rPr>
          <w:rFonts w:ascii="Tahoma" w:hAnsi="Tahoma"/>
        </w:rPr>
        <w:t>Entrada libre hasta completar aforo.</w:t>
      </w:r>
    </w:p>
    <w:p w14:paraId="7AC2F321" w14:textId="77777777" w:rsidR="000427D2" w:rsidRDefault="00000000">
      <w:pPr>
        <w:jc w:val="both"/>
        <w:rPr>
          <w:rFonts w:ascii="Tahoma" w:hAnsi="Tahoma"/>
        </w:rPr>
      </w:pPr>
      <w:r>
        <w:rPr>
          <w:rFonts w:ascii="Tahoma" w:hAnsi="Tahoma"/>
        </w:rPr>
        <w:t>EL CINE DE FERNANDO VELÁZQUEZ</w:t>
      </w:r>
    </w:p>
    <w:p w14:paraId="23F62244" w14:textId="77777777" w:rsidR="000427D2" w:rsidRDefault="00000000">
      <w:pPr>
        <w:jc w:val="both"/>
        <w:rPr>
          <w:rFonts w:ascii="Tahoma" w:hAnsi="Tahoma"/>
        </w:rPr>
      </w:pPr>
      <w:r>
        <w:rPr>
          <w:rFonts w:ascii="Tahoma" w:hAnsi="Tahoma"/>
        </w:rPr>
        <w:t>Orquesta de Extremadura</w:t>
      </w:r>
    </w:p>
    <w:p w14:paraId="348D461F" w14:textId="77777777" w:rsidR="000427D2" w:rsidRDefault="00000000">
      <w:pPr>
        <w:jc w:val="both"/>
        <w:rPr>
          <w:rFonts w:ascii="Tahoma" w:hAnsi="Tahoma"/>
        </w:rPr>
      </w:pPr>
      <w:r>
        <w:rPr>
          <w:rFonts w:ascii="Tahoma" w:hAnsi="Tahoma"/>
        </w:rPr>
        <w:t>Música</w:t>
      </w:r>
    </w:p>
    <w:p w14:paraId="2AC7EEAD" w14:textId="77777777" w:rsidR="000427D2" w:rsidRDefault="00000000">
      <w:pPr>
        <w:jc w:val="both"/>
        <w:rPr>
          <w:rFonts w:ascii="Tahoma" w:hAnsi="Tahoma"/>
        </w:rPr>
      </w:pPr>
      <w:r>
        <w:rPr>
          <w:rFonts w:ascii="Tahoma" w:hAnsi="Tahoma"/>
        </w:rPr>
        <w:t>20 de octubre. 20.00 horas</w:t>
      </w:r>
    </w:p>
    <w:p w14:paraId="531C2D67" w14:textId="77777777" w:rsidR="000427D2" w:rsidRDefault="00000000">
      <w:pPr>
        <w:jc w:val="both"/>
        <w:rPr>
          <w:rFonts w:ascii="Tahoma" w:hAnsi="Tahoma"/>
        </w:rPr>
      </w:pPr>
      <w:r>
        <w:rPr>
          <w:rFonts w:ascii="Tahoma" w:hAnsi="Tahoma"/>
        </w:rPr>
        <w:t>Palacio de Congresos</w:t>
      </w:r>
    </w:p>
    <w:p w14:paraId="7B0697FD" w14:textId="77777777" w:rsidR="000427D2" w:rsidRDefault="00000000">
      <w:pPr>
        <w:jc w:val="both"/>
        <w:rPr>
          <w:rFonts w:ascii="Tahoma" w:hAnsi="Tahoma"/>
        </w:rPr>
      </w:pPr>
      <w:r>
        <w:rPr>
          <w:rFonts w:ascii="Tahoma" w:hAnsi="Tahoma"/>
        </w:rPr>
        <w:t>Todos los públicos</w:t>
      </w:r>
    </w:p>
    <w:p w14:paraId="296401C0" w14:textId="77777777" w:rsidR="000427D2" w:rsidRDefault="00000000">
      <w:pPr>
        <w:jc w:val="both"/>
      </w:pPr>
      <w:r>
        <w:rPr>
          <w:rFonts w:ascii="Tahoma" w:hAnsi="Tahoma"/>
        </w:rPr>
        <w:t xml:space="preserve">UNA SEMANA NADA MÁS </w:t>
      </w:r>
    </w:p>
    <w:p w14:paraId="7CA3EAFA" w14:textId="77777777" w:rsidR="000427D2" w:rsidRDefault="00000000">
      <w:pPr>
        <w:jc w:val="both"/>
      </w:pPr>
      <w:r>
        <w:rPr>
          <w:rFonts w:ascii="Tahoma" w:hAnsi="Tahoma"/>
        </w:rPr>
        <w:t xml:space="preserve">Soñando Producciones y Carmen Ávila </w:t>
      </w:r>
    </w:p>
    <w:p w14:paraId="377A7CEB" w14:textId="77777777" w:rsidR="000427D2" w:rsidRDefault="00000000">
      <w:pPr>
        <w:jc w:val="both"/>
      </w:pPr>
      <w:r>
        <w:rPr>
          <w:rFonts w:ascii="Tahoma" w:hAnsi="Tahoma"/>
        </w:rPr>
        <w:t xml:space="preserve">21 octubre. 20.00 horas </w:t>
      </w:r>
    </w:p>
    <w:p w14:paraId="71172633" w14:textId="77777777" w:rsidR="000427D2" w:rsidRDefault="00000000">
      <w:pPr>
        <w:jc w:val="both"/>
      </w:pPr>
      <w:r>
        <w:rPr>
          <w:rFonts w:ascii="Tahoma" w:hAnsi="Tahoma"/>
        </w:rPr>
        <w:lastRenderedPageBreak/>
        <w:t xml:space="preserve">Centro Cultural Nueva Ciudad </w:t>
      </w:r>
    </w:p>
    <w:p w14:paraId="202162C6" w14:textId="77777777" w:rsidR="000427D2" w:rsidRDefault="00000000">
      <w:pPr>
        <w:jc w:val="both"/>
        <w:rPr>
          <w:rFonts w:ascii="Tahoma" w:hAnsi="Tahoma"/>
        </w:rPr>
      </w:pPr>
      <w:r>
        <w:rPr>
          <w:rFonts w:ascii="Tahoma" w:hAnsi="Tahoma"/>
        </w:rPr>
        <w:t>A partir de 14 años</w:t>
      </w:r>
    </w:p>
    <w:p w14:paraId="41C055BA" w14:textId="77777777" w:rsidR="000427D2" w:rsidRDefault="00000000">
      <w:pPr>
        <w:jc w:val="both"/>
        <w:rPr>
          <w:rFonts w:ascii="Tahoma" w:hAnsi="Tahoma"/>
        </w:rPr>
      </w:pPr>
      <w:r>
        <w:rPr>
          <w:rFonts w:ascii="Tahoma" w:hAnsi="Tahoma"/>
        </w:rPr>
        <w:t>RETAZOS DE DESPEDIDA</w:t>
      </w:r>
    </w:p>
    <w:p w14:paraId="0AA5A9D9" w14:textId="77777777" w:rsidR="000427D2" w:rsidRDefault="00000000">
      <w:pPr>
        <w:jc w:val="both"/>
        <w:rPr>
          <w:rFonts w:ascii="Tahoma" w:hAnsi="Tahoma"/>
        </w:rPr>
      </w:pPr>
      <w:r>
        <w:rPr>
          <w:rFonts w:ascii="Tahoma" w:hAnsi="Tahoma"/>
        </w:rPr>
        <w:t>Orquesta de Extremadura</w:t>
      </w:r>
    </w:p>
    <w:p w14:paraId="1071A52E" w14:textId="77777777" w:rsidR="000427D2" w:rsidRDefault="00000000">
      <w:pPr>
        <w:jc w:val="both"/>
        <w:rPr>
          <w:rFonts w:ascii="Tahoma" w:hAnsi="Tahoma"/>
        </w:rPr>
      </w:pPr>
      <w:r>
        <w:rPr>
          <w:rFonts w:ascii="Tahoma" w:hAnsi="Tahoma"/>
        </w:rPr>
        <w:t>Música</w:t>
      </w:r>
    </w:p>
    <w:p w14:paraId="72DA83CA" w14:textId="77777777" w:rsidR="000427D2" w:rsidRDefault="00000000">
      <w:pPr>
        <w:jc w:val="both"/>
        <w:rPr>
          <w:rFonts w:ascii="Tahoma" w:hAnsi="Tahoma"/>
        </w:rPr>
      </w:pPr>
      <w:r>
        <w:rPr>
          <w:rFonts w:ascii="Tahoma" w:hAnsi="Tahoma"/>
        </w:rPr>
        <w:t>27 de octubre. 20.00 horas</w:t>
      </w:r>
    </w:p>
    <w:p w14:paraId="43FED16C" w14:textId="77777777" w:rsidR="000427D2" w:rsidRDefault="00000000">
      <w:pPr>
        <w:jc w:val="both"/>
        <w:rPr>
          <w:rFonts w:ascii="Tahoma" w:hAnsi="Tahoma"/>
        </w:rPr>
      </w:pPr>
      <w:r>
        <w:rPr>
          <w:rFonts w:ascii="Tahoma" w:hAnsi="Tahoma"/>
        </w:rPr>
        <w:t>Palacio de Congresos</w:t>
      </w:r>
    </w:p>
    <w:p w14:paraId="21B4EB96" w14:textId="77777777" w:rsidR="000427D2" w:rsidRDefault="00000000">
      <w:pPr>
        <w:jc w:val="both"/>
        <w:rPr>
          <w:rFonts w:ascii="Tahoma" w:hAnsi="Tahoma"/>
        </w:rPr>
      </w:pPr>
      <w:r>
        <w:rPr>
          <w:rFonts w:ascii="Tahoma" w:hAnsi="Tahoma"/>
        </w:rPr>
        <w:t>Todos los públicos</w:t>
      </w:r>
    </w:p>
    <w:p w14:paraId="0F40E01A" w14:textId="77777777" w:rsidR="000427D2" w:rsidRDefault="00000000">
      <w:pPr>
        <w:jc w:val="both"/>
        <w:rPr>
          <w:rFonts w:ascii="Tahoma" w:hAnsi="Tahoma"/>
        </w:rPr>
      </w:pPr>
      <w:r>
        <w:rPr>
          <w:rFonts w:ascii="Tahoma" w:hAnsi="Tahoma"/>
        </w:rPr>
        <w:t>MILAGRO DEL CONVENTO DE SANTA MARÍA JUANA</w:t>
      </w:r>
    </w:p>
    <w:p w14:paraId="46E20595" w14:textId="77777777" w:rsidR="000427D2" w:rsidRDefault="00000000">
      <w:pPr>
        <w:jc w:val="both"/>
        <w:rPr>
          <w:rFonts w:ascii="Tahoma" w:hAnsi="Tahoma"/>
        </w:rPr>
      </w:pPr>
      <w:r>
        <w:rPr>
          <w:rFonts w:ascii="Tahoma" w:hAnsi="Tahoma"/>
        </w:rPr>
        <w:t xml:space="preserve">La Porciúncula </w:t>
      </w:r>
    </w:p>
    <w:p w14:paraId="67FD118C" w14:textId="77777777" w:rsidR="000427D2" w:rsidRDefault="00000000">
      <w:pPr>
        <w:jc w:val="both"/>
        <w:rPr>
          <w:rFonts w:ascii="Tahoma" w:hAnsi="Tahoma"/>
        </w:rPr>
      </w:pPr>
      <w:r>
        <w:rPr>
          <w:rFonts w:ascii="Tahoma" w:hAnsi="Tahoma"/>
        </w:rPr>
        <w:t>Teatro</w:t>
      </w:r>
    </w:p>
    <w:p w14:paraId="729721B1" w14:textId="77777777" w:rsidR="000427D2" w:rsidRDefault="00000000">
      <w:pPr>
        <w:jc w:val="both"/>
        <w:rPr>
          <w:rFonts w:ascii="Tahoma" w:hAnsi="Tahoma"/>
        </w:rPr>
      </w:pPr>
      <w:r>
        <w:rPr>
          <w:rFonts w:ascii="Tahoma" w:hAnsi="Tahoma"/>
        </w:rPr>
        <w:t xml:space="preserve">28 de octubre.20.00 horas </w:t>
      </w:r>
    </w:p>
    <w:p w14:paraId="2AF46A7B" w14:textId="77777777" w:rsidR="000427D2" w:rsidRDefault="00000000">
      <w:pPr>
        <w:jc w:val="both"/>
        <w:rPr>
          <w:rFonts w:ascii="Tahoma" w:hAnsi="Tahoma"/>
        </w:rPr>
      </w:pPr>
      <w:r>
        <w:rPr>
          <w:rFonts w:ascii="Tahoma" w:hAnsi="Tahoma"/>
        </w:rPr>
        <w:t>Centro Cultural Nueva Ciudad</w:t>
      </w:r>
    </w:p>
    <w:p w14:paraId="7DA5A8CD" w14:textId="77777777" w:rsidR="000427D2" w:rsidRDefault="00000000">
      <w:pPr>
        <w:jc w:val="both"/>
        <w:rPr>
          <w:rFonts w:ascii="Tahoma" w:hAnsi="Tahoma"/>
        </w:rPr>
      </w:pPr>
      <w:r>
        <w:rPr>
          <w:rFonts w:ascii="Tahoma" w:hAnsi="Tahoma"/>
        </w:rPr>
        <w:t>A partir de 13 años.</w:t>
      </w:r>
    </w:p>
    <w:p w14:paraId="5749C28C" w14:textId="77777777" w:rsidR="000427D2" w:rsidRDefault="00000000">
      <w:pPr>
        <w:jc w:val="both"/>
        <w:rPr>
          <w:rFonts w:ascii="Tahoma" w:hAnsi="Tahoma"/>
        </w:rPr>
      </w:pPr>
      <w:r>
        <w:rPr>
          <w:rFonts w:ascii="Tahoma" w:hAnsi="Tahoma"/>
        </w:rPr>
        <w:t>Entrada libre hasta completar aforo.</w:t>
      </w:r>
    </w:p>
    <w:p w14:paraId="38EFE4F9" w14:textId="77777777" w:rsidR="000427D2" w:rsidRDefault="00000000">
      <w:pPr>
        <w:jc w:val="both"/>
        <w:rPr>
          <w:rFonts w:ascii="Tahoma" w:hAnsi="Tahoma"/>
        </w:rPr>
      </w:pPr>
      <w:r>
        <w:rPr>
          <w:rFonts w:ascii="Tahoma" w:hAnsi="Tahoma"/>
        </w:rPr>
        <w:t xml:space="preserve">CUENTACUENTOS CON COCO </w:t>
      </w:r>
    </w:p>
    <w:p w14:paraId="662FFC0C" w14:textId="77777777" w:rsidR="000427D2" w:rsidRDefault="00000000">
      <w:pPr>
        <w:jc w:val="both"/>
        <w:rPr>
          <w:rFonts w:ascii="Tahoma" w:hAnsi="Tahoma"/>
        </w:rPr>
      </w:pPr>
      <w:r>
        <w:rPr>
          <w:rFonts w:ascii="Tahoma" w:hAnsi="Tahoma"/>
        </w:rPr>
        <w:t>1 de noviembre. 12.00 horas.</w:t>
      </w:r>
    </w:p>
    <w:p w14:paraId="59E53F29" w14:textId="77777777" w:rsidR="000427D2" w:rsidRDefault="00000000">
      <w:pPr>
        <w:jc w:val="both"/>
        <w:rPr>
          <w:rFonts w:ascii="Tahoma" w:hAnsi="Tahoma"/>
        </w:rPr>
      </w:pPr>
      <w:r>
        <w:rPr>
          <w:rFonts w:ascii="Tahoma" w:hAnsi="Tahoma"/>
        </w:rPr>
        <w:t>Templo de Diana</w:t>
      </w:r>
    </w:p>
    <w:p w14:paraId="4AB4E9D3" w14:textId="77777777" w:rsidR="000427D2" w:rsidRDefault="00000000">
      <w:pPr>
        <w:jc w:val="both"/>
        <w:rPr>
          <w:rFonts w:ascii="Tahoma" w:hAnsi="Tahoma"/>
        </w:rPr>
      </w:pPr>
      <w:r>
        <w:rPr>
          <w:rFonts w:ascii="Tahoma" w:hAnsi="Tahoma"/>
        </w:rPr>
        <w:t>Público infantil.</w:t>
      </w:r>
    </w:p>
    <w:p w14:paraId="257A41AD" w14:textId="77777777" w:rsidR="000427D2" w:rsidRDefault="00000000">
      <w:pPr>
        <w:jc w:val="both"/>
        <w:rPr>
          <w:rFonts w:ascii="Tahoma" w:hAnsi="Tahoma"/>
        </w:rPr>
      </w:pPr>
      <w:r>
        <w:rPr>
          <w:rFonts w:ascii="Tahoma" w:hAnsi="Tahoma"/>
        </w:rPr>
        <w:t>MÉRIDA FLAMENCA</w:t>
      </w:r>
    </w:p>
    <w:p w14:paraId="5E365A2B" w14:textId="77777777" w:rsidR="000427D2" w:rsidRDefault="00000000">
      <w:pPr>
        <w:jc w:val="both"/>
        <w:rPr>
          <w:rFonts w:ascii="Tahoma" w:hAnsi="Tahoma"/>
        </w:rPr>
      </w:pPr>
      <w:r>
        <w:rPr>
          <w:rFonts w:ascii="Tahoma" w:hAnsi="Tahoma"/>
        </w:rPr>
        <w:t>Del 16 al 19 de noviembre.</w:t>
      </w:r>
    </w:p>
    <w:p w14:paraId="118339F3" w14:textId="77777777" w:rsidR="000427D2" w:rsidRDefault="00000000">
      <w:pPr>
        <w:jc w:val="both"/>
        <w:rPr>
          <w:rFonts w:ascii="Tahoma" w:hAnsi="Tahoma"/>
        </w:rPr>
      </w:pPr>
      <w:r>
        <w:rPr>
          <w:rFonts w:ascii="Tahoma" w:hAnsi="Tahoma"/>
        </w:rPr>
        <w:t>AMAPOLAS NEGRAS</w:t>
      </w:r>
    </w:p>
    <w:p w14:paraId="7252E449" w14:textId="77777777" w:rsidR="000427D2" w:rsidRDefault="00000000">
      <w:pPr>
        <w:jc w:val="both"/>
        <w:rPr>
          <w:rFonts w:ascii="Tahoma" w:hAnsi="Tahoma"/>
        </w:rPr>
      </w:pPr>
      <w:r>
        <w:rPr>
          <w:rFonts w:ascii="Tahoma" w:hAnsi="Tahoma"/>
        </w:rPr>
        <w:t>La Almena Producciones</w:t>
      </w:r>
    </w:p>
    <w:p w14:paraId="710CA985" w14:textId="77777777" w:rsidR="000427D2" w:rsidRDefault="00000000">
      <w:pPr>
        <w:jc w:val="both"/>
        <w:rPr>
          <w:rFonts w:ascii="Tahoma" w:hAnsi="Tahoma"/>
        </w:rPr>
      </w:pPr>
      <w:r>
        <w:rPr>
          <w:rFonts w:ascii="Tahoma" w:hAnsi="Tahoma"/>
        </w:rPr>
        <w:t>Teatro, danza y música</w:t>
      </w:r>
    </w:p>
    <w:p w14:paraId="0DD04DD4" w14:textId="77777777" w:rsidR="000427D2" w:rsidRDefault="00000000">
      <w:pPr>
        <w:jc w:val="both"/>
        <w:rPr>
          <w:rFonts w:ascii="Tahoma" w:hAnsi="Tahoma"/>
        </w:rPr>
      </w:pPr>
      <w:r>
        <w:rPr>
          <w:rFonts w:ascii="Tahoma" w:hAnsi="Tahoma"/>
        </w:rPr>
        <w:t>25 de noviembre. 20.00 horas</w:t>
      </w:r>
    </w:p>
    <w:p w14:paraId="0B4670E5" w14:textId="77777777" w:rsidR="000427D2" w:rsidRDefault="00000000">
      <w:pPr>
        <w:jc w:val="both"/>
        <w:rPr>
          <w:rFonts w:ascii="Tahoma" w:hAnsi="Tahoma"/>
        </w:rPr>
      </w:pPr>
      <w:r>
        <w:rPr>
          <w:rFonts w:ascii="Tahoma" w:hAnsi="Tahoma"/>
        </w:rPr>
        <w:lastRenderedPageBreak/>
        <w:t>Centro Cultural Nueva Ciudad</w:t>
      </w:r>
    </w:p>
    <w:p w14:paraId="2865C17B" w14:textId="77777777" w:rsidR="000427D2" w:rsidRDefault="00000000">
      <w:pPr>
        <w:jc w:val="both"/>
        <w:rPr>
          <w:rFonts w:ascii="Tahoma" w:hAnsi="Tahoma"/>
        </w:rPr>
      </w:pPr>
      <w:r>
        <w:rPr>
          <w:rFonts w:ascii="Tahoma" w:hAnsi="Tahoma"/>
        </w:rPr>
        <w:t>Entradas: CC Alcazaba y Nueva Ciudad.</w:t>
      </w:r>
    </w:p>
    <w:p w14:paraId="6FAF6170" w14:textId="77777777" w:rsidR="000427D2" w:rsidRDefault="00000000">
      <w:pPr>
        <w:jc w:val="both"/>
        <w:rPr>
          <w:rFonts w:ascii="Tahoma" w:hAnsi="Tahoma"/>
        </w:rPr>
      </w:pPr>
      <w:r>
        <w:rPr>
          <w:rFonts w:ascii="Tahoma" w:hAnsi="Tahoma"/>
        </w:rPr>
        <w:t>LA CASA DE BERNARDA ALBA</w:t>
      </w:r>
    </w:p>
    <w:p w14:paraId="3639ED9D" w14:textId="77777777" w:rsidR="000427D2" w:rsidRDefault="00000000">
      <w:pPr>
        <w:jc w:val="both"/>
        <w:rPr>
          <w:rFonts w:ascii="Tahoma" w:hAnsi="Tahoma"/>
        </w:rPr>
      </w:pPr>
      <w:proofErr w:type="spellStart"/>
      <w:r>
        <w:rPr>
          <w:rFonts w:ascii="Tahoma" w:hAnsi="Tahoma"/>
        </w:rPr>
        <w:t>Alerquia</w:t>
      </w:r>
      <w:proofErr w:type="spellEnd"/>
    </w:p>
    <w:p w14:paraId="675D7779" w14:textId="77777777" w:rsidR="000427D2" w:rsidRDefault="00000000">
      <w:pPr>
        <w:jc w:val="both"/>
        <w:rPr>
          <w:rFonts w:ascii="Tahoma" w:hAnsi="Tahoma"/>
        </w:rPr>
      </w:pPr>
      <w:r>
        <w:rPr>
          <w:rFonts w:ascii="Tahoma" w:hAnsi="Tahoma"/>
        </w:rPr>
        <w:t>Teatro</w:t>
      </w:r>
    </w:p>
    <w:p w14:paraId="07BD5C30" w14:textId="77777777" w:rsidR="000427D2" w:rsidRDefault="00000000">
      <w:pPr>
        <w:jc w:val="both"/>
        <w:rPr>
          <w:rFonts w:ascii="Tahoma" w:hAnsi="Tahoma"/>
        </w:rPr>
      </w:pPr>
      <w:r>
        <w:rPr>
          <w:rFonts w:ascii="Tahoma" w:hAnsi="Tahoma"/>
        </w:rPr>
        <w:t xml:space="preserve">2 de diciembre.20.00 horas </w:t>
      </w:r>
    </w:p>
    <w:p w14:paraId="06866140" w14:textId="77777777" w:rsidR="000427D2" w:rsidRDefault="00000000">
      <w:pPr>
        <w:jc w:val="both"/>
        <w:rPr>
          <w:rFonts w:ascii="Tahoma" w:hAnsi="Tahoma"/>
        </w:rPr>
      </w:pPr>
      <w:r>
        <w:rPr>
          <w:rFonts w:ascii="Tahoma" w:hAnsi="Tahoma"/>
        </w:rPr>
        <w:t>Centro Cultural La Antigua</w:t>
      </w:r>
    </w:p>
    <w:p w14:paraId="6C4D967C" w14:textId="77777777" w:rsidR="000427D2" w:rsidRDefault="00000000">
      <w:pPr>
        <w:jc w:val="both"/>
        <w:rPr>
          <w:rFonts w:ascii="Tahoma" w:hAnsi="Tahoma"/>
        </w:rPr>
      </w:pPr>
      <w:r>
        <w:rPr>
          <w:rFonts w:ascii="Tahoma" w:hAnsi="Tahoma"/>
        </w:rPr>
        <w:t>A partir de 14 años.</w:t>
      </w:r>
    </w:p>
    <w:p w14:paraId="779302C3" w14:textId="77777777" w:rsidR="000427D2" w:rsidRDefault="00000000">
      <w:pPr>
        <w:jc w:val="both"/>
        <w:rPr>
          <w:rFonts w:ascii="Tahoma" w:hAnsi="Tahoma"/>
        </w:rPr>
      </w:pPr>
      <w:r>
        <w:rPr>
          <w:rFonts w:ascii="Tahoma" w:hAnsi="Tahoma"/>
        </w:rPr>
        <w:t>Entrada libre hasta completar aforo.</w:t>
      </w:r>
    </w:p>
    <w:p w14:paraId="25C4CA20" w14:textId="77777777" w:rsidR="000427D2" w:rsidRDefault="00000000">
      <w:pPr>
        <w:jc w:val="both"/>
        <w:rPr>
          <w:rFonts w:ascii="Tahoma" w:hAnsi="Tahoma"/>
        </w:rPr>
      </w:pPr>
      <w:r>
        <w:rPr>
          <w:rFonts w:ascii="Tahoma" w:hAnsi="Tahoma"/>
        </w:rPr>
        <w:t>LA CURVA DE LA FELICIDAD</w:t>
      </w:r>
    </w:p>
    <w:p w14:paraId="098AF902" w14:textId="77777777" w:rsidR="000427D2" w:rsidRDefault="00000000">
      <w:pPr>
        <w:jc w:val="both"/>
        <w:rPr>
          <w:rFonts w:ascii="Tahoma" w:hAnsi="Tahoma"/>
        </w:rPr>
      </w:pPr>
      <w:r>
        <w:rPr>
          <w:rFonts w:ascii="Tahoma" w:hAnsi="Tahoma"/>
        </w:rPr>
        <w:t>Descalzos Producciones</w:t>
      </w:r>
    </w:p>
    <w:p w14:paraId="337F6ADD" w14:textId="77777777" w:rsidR="000427D2" w:rsidRDefault="00000000">
      <w:pPr>
        <w:jc w:val="both"/>
        <w:rPr>
          <w:rFonts w:ascii="Tahoma" w:hAnsi="Tahoma"/>
        </w:rPr>
      </w:pPr>
      <w:r>
        <w:rPr>
          <w:rFonts w:ascii="Tahoma" w:hAnsi="Tahoma"/>
        </w:rPr>
        <w:t>Teatro</w:t>
      </w:r>
    </w:p>
    <w:p w14:paraId="3A336F69" w14:textId="77777777" w:rsidR="000427D2" w:rsidRDefault="00000000">
      <w:pPr>
        <w:jc w:val="both"/>
        <w:rPr>
          <w:rFonts w:ascii="Tahoma" w:hAnsi="Tahoma"/>
        </w:rPr>
      </w:pPr>
      <w:r>
        <w:rPr>
          <w:rFonts w:ascii="Tahoma" w:hAnsi="Tahoma"/>
        </w:rPr>
        <w:t xml:space="preserve">15 de diciembre. 20.00 horas </w:t>
      </w:r>
    </w:p>
    <w:p w14:paraId="6245E1CA" w14:textId="77777777" w:rsidR="000427D2" w:rsidRDefault="00000000">
      <w:pPr>
        <w:jc w:val="both"/>
        <w:rPr>
          <w:rFonts w:ascii="Tahoma" w:hAnsi="Tahoma"/>
        </w:rPr>
      </w:pPr>
      <w:r>
        <w:rPr>
          <w:rFonts w:ascii="Tahoma" w:hAnsi="Tahoma"/>
        </w:rPr>
        <w:t>Centro Cultural Nueva Ciudad</w:t>
      </w:r>
    </w:p>
    <w:p w14:paraId="2DF3E9A3" w14:textId="77777777" w:rsidR="000427D2" w:rsidRDefault="00000000">
      <w:pPr>
        <w:jc w:val="both"/>
        <w:rPr>
          <w:rFonts w:ascii="Tahoma" w:hAnsi="Tahoma"/>
        </w:rPr>
      </w:pPr>
      <w:r>
        <w:rPr>
          <w:rFonts w:ascii="Tahoma" w:hAnsi="Tahoma"/>
        </w:rPr>
        <w:t>A partir de 12 años</w:t>
      </w:r>
    </w:p>
    <w:p w14:paraId="0156D13C" w14:textId="77777777" w:rsidR="000427D2" w:rsidRDefault="00000000">
      <w:pPr>
        <w:jc w:val="both"/>
        <w:rPr>
          <w:rFonts w:ascii="Tahoma" w:hAnsi="Tahoma"/>
        </w:rPr>
      </w:pPr>
      <w:r>
        <w:rPr>
          <w:rFonts w:ascii="Tahoma" w:hAnsi="Tahoma"/>
        </w:rPr>
        <w:t>Entradas: CC Alcazaba y Nueva Ciudad.</w:t>
      </w:r>
    </w:p>
    <w:p w14:paraId="3D542503" w14:textId="77777777" w:rsidR="000427D2" w:rsidRDefault="00000000">
      <w:pPr>
        <w:jc w:val="both"/>
        <w:rPr>
          <w:rFonts w:ascii="Tahoma" w:hAnsi="Tahoma"/>
        </w:rPr>
      </w:pPr>
      <w:r>
        <w:rPr>
          <w:rFonts w:ascii="Tahoma" w:hAnsi="Tahoma"/>
        </w:rPr>
        <w:t>SHOWCOOKING INFANTIL PEQUE CHEF</w:t>
      </w:r>
    </w:p>
    <w:p w14:paraId="601CAAE5" w14:textId="77777777" w:rsidR="000427D2" w:rsidRDefault="00000000">
      <w:pPr>
        <w:jc w:val="both"/>
        <w:rPr>
          <w:rFonts w:ascii="Tahoma" w:hAnsi="Tahoma"/>
        </w:rPr>
      </w:pPr>
      <w:r>
        <w:rPr>
          <w:rFonts w:ascii="Tahoma" w:hAnsi="Tahoma"/>
        </w:rPr>
        <w:t>20 de diciembre.</w:t>
      </w:r>
    </w:p>
    <w:p w14:paraId="46D505FB" w14:textId="77777777" w:rsidR="000427D2" w:rsidRDefault="00000000">
      <w:pPr>
        <w:jc w:val="both"/>
        <w:rPr>
          <w:rFonts w:ascii="Tahoma" w:hAnsi="Tahoma"/>
        </w:rPr>
      </w:pPr>
      <w:r>
        <w:rPr>
          <w:rFonts w:ascii="Tahoma" w:hAnsi="Tahoma"/>
        </w:rPr>
        <w:t xml:space="preserve">Primer pase: 17.00 horas. Segundo pase: 19.00 horas </w:t>
      </w:r>
    </w:p>
    <w:p w14:paraId="75535282" w14:textId="77777777" w:rsidR="000427D2" w:rsidRDefault="00000000">
      <w:pPr>
        <w:jc w:val="both"/>
        <w:rPr>
          <w:rFonts w:ascii="Tahoma" w:hAnsi="Tahoma"/>
        </w:rPr>
      </w:pPr>
      <w:r>
        <w:rPr>
          <w:rFonts w:ascii="Tahoma" w:hAnsi="Tahoma"/>
        </w:rPr>
        <w:t>Centro Cultural Alcazaba</w:t>
      </w:r>
    </w:p>
    <w:p w14:paraId="18914DC0" w14:textId="77777777" w:rsidR="000427D2" w:rsidRDefault="00000000">
      <w:pPr>
        <w:jc w:val="both"/>
        <w:rPr>
          <w:rFonts w:ascii="Tahoma" w:hAnsi="Tahoma"/>
        </w:rPr>
      </w:pPr>
      <w:r>
        <w:rPr>
          <w:rFonts w:ascii="Tahoma" w:hAnsi="Tahoma"/>
        </w:rPr>
        <w:t>A partir de 5 años</w:t>
      </w:r>
    </w:p>
    <w:p w14:paraId="1960706E" w14:textId="77777777" w:rsidR="000427D2" w:rsidRDefault="00000000">
      <w:pPr>
        <w:jc w:val="both"/>
        <w:rPr>
          <w:rFonts w:ascii="Tahoma" w:hAnsi="Tahoma"/>
        </w:rPr>
      </w:pPr>
      <w:r>
        <w:rPr>
          <w:rFonts w:ascii="Tahoma" w:hAnsi="Tahoma"/>
        </w:rPr>
        <w:t>Inscripción previa</w:t>
      </w:r>
    </w:p>
    <w:p w14:paraId="7B8F2109" w14:textId="77777777" w:rsidR="000427D2" w:rsidRDefault="00000000">
      <w:pPr>
        <w:jc w:val="both"/>
        <w:rPr>
          <w:rFonts w:ascii="Tahoma" w:hAnsi="Tahoma"/>
        </w:rPr>
      </w:pPr>
      <w:r>
        <w:rPr>
          <w:rFonts w:ascii="Tahoma" w:hAnsi="Tahoma"/>
        </w:rPr>
        <w:t>GALA LÍRICA</w:t>
      </w:r>
    </w:p>
    <w:p w14:paraId="3CF341DE" w14:textId="77777777" w:rsidR="000427D2" w:rsidRDefault="00000000">
      <w:pPr>
        <w:jc w:val="both"/>
        <w:rPr>
          <w:rFonts w:ascii="Tahoma" w:hAnsi="Tahoma"/>
        </w:rPr>
      </w:pPr>
      <w:r>
        <w:rPr>
          <w:rFonts w:ascii="Tahoma" w:hAnsi="Tahoma"/>
        </w:rPr>
        <w:t>Centro de Interpretación de la Voz</w:t>
      </w:r>
    </w:p>
    <w:p w14:paraId="5B32B531" w14:textId="77777777" w:rsidR="000427D2" w:rsidRDefault="00000000">
      <w:pPr>
        <w:jc w:val="both"/>
        <w:rPr>
          <w:rFonts w:ascii="Tahoma" w:hAnsi="Tahoma"/>
        </w:rPr>
      </w:pPr>
      <w:r>
        <w:rPr>
          <w:rFonts w:ascii="Tahoma" w:hAnsi="Tahoma"/>
        </w:rPr>
        <w:t>Música</w:t>
      </w:r>
    </w:p>
    <w:p w14:paraId="435E06F2" w14:textId="77777777" w:rsidR="000427D2" w:rsidRDefault="00000000">
      <w:pPr>
        <w:jc w:val="both"/>
        <w:rPr>
          <w:rFonts w:ascii="Tahoma" w:hAnsi="Tahoma"/>
        </w:rPr>
      </w:pPr>
      <w:r>
        <w:rPr>
          <w:rFonts w:ascii="Tahoma" w:hAnsi="Tahoma"/>
        </w:rPr>
        <w:lastRenderedPageBreak/>
        <w:t xml:space="preserve">22 de diciembre. 20.00 horas </w:t>
      </w:r>
    </w:p>
    <w:p w14:paraId="093D4C35" w14:textId="77777777" w:rsidR="000427D2" w:rsidRDefault="00000000">
      <w:pPr>
        <w:jc w:val="both"/>
        <w:rPr>
          <w:rFonts w:ascii="Tahoma" w:hAnsi="Tahoma"/>
        </w:rPr>
      </w:pPr>
      <w:r>
        <w:rPr>
          <w:rFonts w:ascii="Tahoma" w:hAnsi="Tahoma"/>
        </w:rPr>
        <w:t>Centro Cultural Alcazaba</w:t>
      </w:r>
    </w:p>
    <w:p w14:paraId="0FA13C03" w14:textId="77777777" w:rsidR="000427D2" w:rsidRDefault="00000000">
      <w:pPr>
        <w:jc w:val="both"/>
        <w:rPr>
          <w:rFonts w:ascii="Tahoma" w:hAnsi="Tahoma"/>
        </w:rPr>
      </w:pPr>
      <w:r>
        <w:rPr>
          <w:rFonts w:ascii="Tahoma" w:hAnsi="Tahoma"/>
        </w:rPr>
        <w:t>Todos los públicos</w:t>
      </w:r>
    </w:p>
    <w:p w14:paraId="3787FFC1" w14:textId="77777777" w:rsidR="000427D2" w:rsidRDefault="00000000">
      <w:pPr>
        <w:jc w:val="both"/>
        <w:rPr>
          <w:rFonts w:ascii="Tahoma" w:hAnsi="Tahoma"/>
        </w:rPr>
      </w:pPr>
      <w:r>
        <w:rPr>
          <w:rFonts w:ascii="Tahoma" w:hAnsi="Tahoma"/>
        </w:rPr>
        <w:t>Entrada libre hasta completar aforo</w:t>
      </w:r>
    </w:p>
    <w:p w14:paraId="6D3EDA7A" w14:textId="77777777" w:rsidR="000427D2" w:rsidRDefault="00000000">
      <w:pPr>
        <w:jc w:val="both"/>
        <w:rPr>
          <w:rFonts w:ascii="Tahoma" w:hAnsi="Tahoma"/>
        </w:rPr>
      </w:pPr>
      <w:r>
        <w:rPr>
          <w:rFonts w:ascii="Tahoma" w:hAnsi="Tahoma"/>
        </w:rPr>
        <w:t>VISITAS GUIADAS POR MÉRIDA PARA TODA LA FAMILIA</w:t>
      </w:r>
    </w:p>
    <w:p w14:paraId="1F506432" w14:textId="77777777" w:rsidR="000427D2" w:rsidRDefault="00000000">
      <w:pPr>
        <w:jc w:val="both"/>
        <w:rPr>
          <w:rFonts w:ascii="Tahoma" w:hAnsi="Tahoma"/>
        </w:rPr>
      </w:pPr>
      <w:r>
        <w:rPr>
          <w:rFonts w:ascii="Tahoma" w:hAnsi="Tahoma"/>
        </w:rPr>
        <w:t>23 de diciembre.</w:t>
      </w:r>
    </w:p>
    <w:p w14:paraId="6A209EF7" w14:textId="77777777" w:rsidR="000427D2" w:rsidRDefault="00000000">
      <w:pPr>
        <w:jc w:val="both"/>
        <w:rPr>
          <w:rFonts w:ascii="Tahoma" w:hAnsi="Tahoma"/>
        </w:rPr>
      </w:pPr>
      <w:r>
        <w:rPr>
          <w:rFonts w:ascii="Tahoma" w:hAnsi="Tahoma"/>
        </w:rPr>
        <w:t>Primer pase: 11.00 h. Segundo pase: 12.30 h</w:t>
      </w:r>
    </w:p>
    <w:p w14:paraId="007F4A8B" w14:textId="77777777" w:rsidR="000427D2" w:rsidRDefault="00000000">
      <w:pPr>
        <w:jc w:val="both"/>
        <w:rPr>
          <w:rFonts w:ascii="Tahoma" w:hAnsi="Tahoma"/>
        </w:rPr>
      </w:pPr>
      <w:r>
        <w:rPr>
          <w:rFonts w:ascii="Tahoma" w:hAnsi="Tahoma"/>
        </w:rPr>
        <w:t xml:space="preserve">Público familiar. </w:t>
      </w:r>
    </w:p>
    <w:p w14:paraId="2E5B5DAF" w14:textId="77777777" w:rsidR="000427D2" w:rsidRDefault="00000000">
      <w:pPr>
        <w:jc w:val="both"/>
        <w:rPr>
          <w:rFonts w:ascii="Tahoma" w:hAnsi="Tahoma"/>
        </w:rPr>
      </w:pPr>
      <w:r>
        <w:rPr>
          <w:rFonts w:ascii="Tahoma" w:hAnsi="Tahoma"/>
        </w:rPr>
        <w:t>Inscripción previa.</w:t>
      </w:r>
    </w:p>
    <w:p w14:paraId="0182CBD1" w14:textId="77777777" w:rsidR="000427D2" w:rsidRDefault="00000000">
      <w:pPr>
        <w:jc w:val="both"/>
        <w:rPr>
          <w:rFonts w:ascii="Tahoma" w:hAnsi="Tahoma"/>
        </w:rPr>
      </w:pPr>
      <w:r>
        <w:rPr>
          <w:rFonts w:ascii="Tahoma" w:hAnsi="Tahoma"/>
        </w:rPr>
        <w:t>SHOWCOOKING INFANTIL PEQUE CHEF</w:t>
      </w:r>
    </w:p>
    <w:p w14:paraId="11D1B05D" w14:textId="77777777" w:rsidR="000427D2" w:rsidRDefault="00000000">
      <w:pPr>
        <w:jc w:val="both"/>
        <w:rPr>
          <w:rFonts w:ascii="Tahoma" w:hAnsi="Tahoma"/>
        </w:rPr>
      </w:pPr>
      <w:r>
        <w:rPr>
          <w:rFonts w:ascii="Tahoma" w:hAnsi="Tahoma"/>
        </w:rPr>
        <w:t>26 de diciembre.</w:t>
      </w:r>
    </w:p>
    <w:p w14:paraId="34679EAF" w14:textId="77777777" w:rsidR="000427D2" w:rsidRDefault="00000000">
      <w:pPr>
        <w:jc w:val="both"/>
        <w:rPr>
          <w:rFonts w:ascii="Tahoma" w:hAnsi="Tahoma"/>
        </w:rPr>
      </w:pPr>
      <w:r>
        <w:rPr>
          <w:rFonts w:ascii="Tahoma" w:hAnsi="Tahoma"/>
        </w:rPr>
        <w:t xml:space="preserve">Primer pase: 17.00 horas. Segundo pase: 19.00 horas </w:t>
      </w:r>
    </w:p>
    <w:p w14:paraId="063F65CE" w14:textId="77777777" w:rsidR="000427D2" w:rsidRDefault="00000000">
      <w:pPr>
        <w:jc w:val="both"/>
        <w:rPr>
          <w:rFonts w:ascii="Tahoma" w:hAnsi="Tahoma"/>
        </w:rPr>
      </w:pPr>
      <w:r>
        <w:rPr>
          <w:rFonts w:ascii="Tahoma" w:hAnsi="Tahoma"/>
        </w:rPr>
        <w:t>Centro Cultural Alcazaba</w:t>
      </w:r>
    </w:p>
    <w:p w14:paraId="49314303" w14:textId="77777777" w:rsidR="000427D2" w:rsidRDefault="00000000">
      <w:pPr>
        <w:jc w:val="both"/>
        <w:rPr>
          <w:rFonts w:ascii="Tahoma" w:hAnsi="Tahoma"/>
        </w:rPr>
      </w:pPr>
      <w:r>
        <w:rPr>
          <w:rFonts w:ascii="Tahoma" w:hAnsi="Tahoma"/>
        </w:rPr>
        <w:t>A partir de 5 años</w:t>
      </w:r>
    </w:p>
    <w:p w14:paraId="01E4A641" w14:textId="77777777" w:rsidR="000427D2" w:rsidRDefault="00000000">
      <w:pPr>
        <w:jc w:val="both"/>
        <w:rPr>
          <w:rFonts w:ascii="Tahoma" w:hAnsi="Tahoma"/>
        </w:rPr>
      </w:pPr>
      <w:r>
        <w:rPr>
          <w:rFonts w:ascii="Tahoma" w:hAnsi="Tahoma"/>
        </w:rPr>
        <w:t>Inscripción previa</w:t>
      </w:r>
    </w:p>
    <w:p w14:paraId="6E78CB5A" w14:textId="77777777" w:rsidR="000427D2" w:rsidRDefault="00000000">
      <w:pPr>
        <w:jc w:val="both"/>
        <w:rPr>
          <w:rFonts w:ascii="Tahoma" w:hAnsi="Tahoma"/>
        </w:rPr>
      </w:pPr>
      <w:r>
        <w:rPr>
          <w:rFonts w:ascii="Tahoma" w:hAnsi="Tahoma"/>
        </w:rPr>
        <w:t>ALICIA EN EL PAÍS DE LAS MARAVILLAS</w:t>
      </w:r>
    </w:p>
    <w:p w14:paraId="2B1E2C8A" w14:textId="77777777" w:rsidR="000427D2" w:rsidRDefault="00000000">
      <w:pPr>
        <w:jc w:val="both"/>
        <w:rPr>
          <w:rFonts w:ascii="Tahoma" w:hAnsi="Tahoma"/>
        </w:rPr>
      </w:pPr>
      <w:r>
        <w:rPr>
          <w:rFonts w:ascii="Tahoma" w:hAnsi="Tahoma"/>
        </w:rPr>
        <w:t>Espacio Trece</w:t>
      </w:r>
    </w:p>
    <w:p w14:paraId="3F9F72E3" w14:textId="77777777" w:rsidR="000427D2" w:rsidRDefault="00000000">
      <w:pPr>
        <w:jc w:val="both"/>
        <w:rPr>
          <w:rFonts w:ascii="Tahoma" w:hAnsi="Tahoma"/>
        </w:rPr>
      </w:pPr>
      <w:r>
        <w:rPr>
          <w:rFonts w:ascii="Tahoma" w:hAnsi="Tahoma"/>
        </w:rPr>
        <w:t>27 de diciembre.</w:t>
      </w:r>
    </w:p>
    <w:p w14:paraId="6307569D" w14:textId="77777777" w:rsidR="000427D2" w:rsidRDefault="00000000">
      <w:pPr>
        <w:jc w:val="both"/>
        <w:rPr>
          <w:rFonts w:ascii="Tahoma" w:hAnsi="Tahoma"/>
        </w:rPr>
      </w:pPr>
      <w:r>
        <w:rPr>
          <w:rFonts w:ascii="Tahoma" w:hAnsi="Tahoma"/>
        </w:rPr>
        <w:t xml:space="preserve">18.30 horas </w:t>
      </w:r>
    </w:p>
    <w:p w14:paraId="2B92B14F" w14:textId="77777777" w:rsidR="000427D2" w:rsidRDefault="00000000">
      <w:pPr>
        <w:jc w:val="both"/>
        <w:rPr>
          <w:rFonts w:ascii="Tahoma" w:hAnsi="Tahoma"/>
        </w:rPr>
      </w:pPr>
      <w:r>
        <w:rPr>
          <w:rFonts w:ascii="Tahoma" w:hAnsi="Tahoma"/>
        </w:rPr>
        <w:t>Centro Cultural Nueva Ciudad</w:t>
      </w:r>
    </w:p>
    <w:p w14:paraId="35A8E93C" w14:textId="77777777" w:rsidR="000427D2" w:rsidRDefault="00000000">
      <w:pPr>
        <w:jc w:val="both"/>
        <w:rPr>
          <w:rFonts w:ascii="Tahoma" w:hAnsi="Tahoma"/>
        </w:rPr>
      </w:pPr>
      <w:r>
        <w:rPr>
          <w:rFonts w:ascii="Tahoma" w:hAnsi="Tahoma"/>
        </w:rPr>
        <w:t>Para todos los públicos.</w:t>
      </w:r>
    </w:p>
    <w:p w14:paraId="2C086BDA" w14:textId="77777777" w:rsidR="000427D2" w:rsidRDefault="00000000">
      <w:pPr>
        <w:jc w:val="both"/>
        <w:rPr>
          <w:rFonts w:ascii="Tahoma" w:hAnsi="Tahoma"/>
        </w:rPr>
      </w:pPr>
      <w:r>
        <w:rPr>
          <w:rFonts w:ascii="Tahoma" w:hAnsi="Tahoma"/>
        </w:rPr>
        <w:t>Entrada libre hasta completar aforo.</w:t>
      </w:r>
    </w:p>
    <w:p w14:paraId="5B831858" w14:textId="77777777" w:rsidR="000427D2" w:rsidRDefault="00000000">
      <w:pPr>
        <w:jc w:val="both"/>
        <w:rPr>
          <w:rFonts w:ascii="Tahoma" w:hAnsi="Tahoma"/>
        </w:rPr>
      </w:pPr>
      <w:r>
        <w:rPr>
          <w:rFonts w:ascii="Tahoma" w:hAnsi="Tahoma"/>
        </w:rPr>
        <w:t>TRAZOS MÁGICOS</w:t>
      </w:r>
    </w:p>
    <w:p w14:paraId="4F49D55D" w14:textId="77777777" w:rsidR="000427D2" w:rsidRDefault="00000000">
      <w:pPr>
        <w:jc w:val="both"/>
        <w:rPr>
          <w:rFonts w:ascii="Tahoma" w:hAnsi="Tahoma"/>
        </w:rPr>
      </w:pPr>
      <w:r>
        <w:rPr>
          <w:rFonts w:ascii="Tahoma" w:hAnsi="Tahoma"/>
        </w:rPr>
        <w:t>Sergio Barquilla</w:t>
      </w:r>
    </w:p>
    <w:p w14:paraId="5E8B321E" w14:textId="77777777" w:rsidR="000427D2" w:rsidRDefault="00000000">
      <w:pPr>
        <w:jc w:val="both"/>
        <w:rPr>
          <w:rFonts w:ascii="Tahoma" w:hAnsi="Tahoma"/>
        </w:rPr>
      </w:pPr>
      <w:r>
        <w:rPr>
          <w:rFonts w:ascii="Tahoma" w:hAnsi="Tahoma"/>
        </w:rPr>
        <w:t>Magia</w:t>
      </w:r>
    </w:p>
    <w:p w14:paraId="1D0E80DE" w14:textId="77777777" w:rsidR="000427D2" w:rsidRDefault="00000000">
      <w:pPr>
        <w:jc w:val="both"/>
        <w:rPr>
          <w:rFonts w:ascii="Tahoma" w:hAnsi="Tahoma"/>
        </w:rPr>
      </w:pPr>
      <w:r>
        <w:rPr>
          <w:rFonts w:ascii="Tahoma" w:hAnsi="Tahoma"/>
        </w:rPr>
        <w:lastRenderedPageBreak/>
        <w:t xml:space="preserve">29 de diciembre.18.00 horas </w:t>
      </w:r>
    </w:p>
    <w:p w14:paraId="50728191" w14:textId="77777777" w:rsidR="000427D2" w:rsidRDefault="00000000">
      <w:pPr>
        <w:jc w:val="both"/>
        <w:rPr>
          <w:rFonts w:ascii="Tahoma" w:hAnsi="Tahoma"/>
        </w:rPr>
      </w:pPr>
      <w:r>
        <w:rPr>
          <w:rFonts w:ascii="Tahoma" w:hAnsi="Tahoma"/>
        </w:rPr>
        <w:t>Centro Cultural La Antigua</w:t>
      </w:r>
    </w:p>
    <w:p w14:paraId="53E16500" w14:textId="77777777" w:rsidR="000427D2" w:rsidRDefault="00000000">
      <w:pPr>
        <w:jc w:val="both"/>
        <w:rPr>
          <w:rFonts w:ascii="Tahoma" w:hAnsi="Tahoma"/>
        </w:rPr>
      </w:pPr>
      <w:r>
        <w:rPr>
          <w:rFonts w:ascii="Tahoma" w:hAnsi="Tahoma"/>
        </w:rPr>
        <w:t>Todos los públicos</w:t>
      </w:r>
    </w:p>
    <w:p w14:paraId="08EC9C3A" w14:textId="77777777" w:rsidR="000427D2" w:rsidRDefault="00000000">
      <w:pPr>
        <w:jc w:val="both"/>
        <w:rPr>
          <w:rFonts w:ascii="Tahoma" w:hAnsi="Tahoma"/>
        </w:rPr>
      </w:pPr>
      <w:r>
        <w:rPr>
          <w:rFonts w:ascii="Tahoma" w:hAnsi="Tahoma"/>
        </w:rPr>
        <w:t>Entrada libre hasta completar aforo</w:t>
      </w:r>
    </w:p>
    <w:p w14:paraId="33474151" w14:textId="77777777" w:rsidR="000427D2" w:rsidRDefault="00000000">
      <w:pPr>
        <w:jc w:val="both"/>
        <w:rPr>
          <w:rFonts w:ascii="Tahoma" w:hAnsi="Tahoma"/>
        </w:rPr>
      </w:pPr>
      <w:r>
        <w:rPr>
          <w:rFonts w:ascii="Tahoma" w:hAnsi="Tahoma"/>
        </w:rPr>
        <w:t>HISTORICUM, UN PASEO POR LA HISTORIA DE MÉRIDA</w:t>
      </w:r>
    </w:p>
    <w:p w14:paraId="4FA198EA" w14:textId="77777777" w:rsidR="000427D2" w:rsidRDefault="00000000">
      <w:pPr>
        <w:jc w:val="both"/>
        <w:rPr>
          <w:rFonts w:ascii="Tahoma" w:hAnsi="Tahoma"/>
        </w:rPr>
      </w:pPr>
      <w:proofErr w:type="spellStart"/>
      <w:r>
        <w:rPr>
          <w:rFonts w:ascii="Tahoma" w:hAnsi="Tahoma"/>
        </w:rPr>
        <w:t>Insertus</w:t>
      </w:r>
      <w:proofErr w:type="spellEnd"/>
      <w:r>
        <w:rPr>
          <w:rFonts w:ascii="Tahoma" w:hAnsi="Tahoma"/>
        </w:rPr>
        <w:t xml:space="preserve"> y </w:t>
      </w:r>
      <w:proofErr w:type="spellStart"/>
      <w:r>
        <w:rPr>
          <w:rFonts w:ascii="Tahoma" w:hAnsi="Tahoma"/>
        </w:rPr>
        <w:t>Cia</w:t>
      </w:r>
      <w:proofErr w:type="spellEnd"/>
    </w:p>
    <w:p w14:paraId="057436B5" w14:textId="77777777" w:rsidR="000427D2" w:rsidRDefault="00000000">
      <w:pPr>
        <w:jc w:val="both"/>
        <w:rPr>
          <w:rFonts w:ascii="Tahoma" w:hAnsi="Tahoma"/>
        </w:rPr>
      </w:pPr>
      <w:r>
        <w:rPr>
          <w:rFonts w:ascii="Tahoma" w:hAnsi="Tahoma"/>
        </w:rPr>
        <w:t>30 de diciembre.</w:t>
      </w:r>
    </w:p>
    <w:p w14:paraId="56636E3B" w14:textId="77777777" w:rsidR="000427D2" w:rsidRDefault="00000000">
      <w:pPr>
        <w:jc w:val="both"/>
        <w:rPr>
          <w:rFonts w:ascii="Tahoma" w:hAnsi="Tahoma"/>
        </w:rPr>
      </w:pPr>
      <w:r>
        <w:rPr>
          <w:rFonts w:ascii="Tahoma" w:hAnsi="Tahoma"/>
        </w:rPr>
        <w:t>Primer pase: 11.00 h. Segundo pase: 12.30 h</w:t>
      </w:r>
    </w:p>
    <w:p w14:paraId="3F88BB47" w14:textId="77777777" w:rsidR="000427D2" w:rsidRDefault="00000000">
      <w:pPr>
        <w:jc w:val="both"/>
        <w:rPr>
          <w:rFonts w:ascii="Tahoma" w:hAnsi="Tahoma"/>
        </w:rPr>
      </w:pPr>
      <w:r>
        <w:rPr>
          <w:rFonts w:ascii="Tahoma" w:hAnsi="Tahoma"/>
        </w:rPr>
        <w:t>Ruta Teatralizada</w:t>
      </w:r>
    </w:p>
    <w:p w14:paraId="7B857791" w14:textId="77777777" w:rsidR="000427D2" w:rsidRDefault="00000000">
      <w:pPr>
        <w:jc w:val="both"/>
        <w:rPr>
          <w:rFonts w:ascii="Tahoma" w:hAnsi="Tahoma"/>
        </w:rPr>
      </w:pPr>
      <w:r>
        <w:rPr>
          <w:rFonts w:ascii="Tahoma" w:hAnsi="Tahoma"/>
        </w:rPr>
        <w:t xml:space="preserve">Público familiar. </w:t>
      </w:r>
    </w:p>
    <w:p w14:paraId="4A4901A4" w14:textId="77777777" w:rsidR="000427D2" w:rsidRDefault="00000000">
      <w:pPr>
        <w:jc w:val="both"/>
        <w:rPr>
          <w:rFonts w:ascii="Tahoma" w:hAnsi="Tahoma"/>
        </w:rPr>
      </w:pPr>
      <w:r>
        <w:rPr>
          <w:rFonts w:ascii="Tahoma" w:hAnsi="Tahoma"/>
        </w:rPr>
        <w:t>Inscripción previa.</w:t>
      </w:r>
    </w:p>
    <w:p w14:paraId="7FB2A85D" w14:textId="77777777" w:rsidR="000427D2" w:rsidRDefault="00000000">
      <w:pPr>
        <w:jc w:val="both"/>
        <w:rPr>
          <w:rFonts w:ascii="Tahoma" w:hAnsi="Tahoma"/>
        </w:rPr>
      </w:pPr>
      <w:r>
        <w:rPr>
          <w:rFonts w:ascii="Tahoma" w:hAnsi="Tahoma"/>
        </w:rPr>
        <w:t>CONCIERTO DE AÑO NUEVO</w:t>
      </w:r>
    </w:p>
    <w:p w14:paraId="03F200FC" w14:textId="77777777" w:rsidR="000427D2" w:rsidRDefault="00000000">
      <w:pPr>
        <w:jc w:val="both"/>
        <w:rPr>
          <w:rFonts w:ascii="Tahoma" w:hAnsi="Tahoma"/>
        </w:rPr>
      </w:pPr>
      <w:r>
        <w:rPr>
          <w:rFonts w:ascii="Tahoma" w:hAnsi="Tahoma"/>
        </w:rPr>
        <w:t>Orquesta de Extremadura</w:t>
      </w:r>
    </w:p>
    <w:p w14:paraId="761C6723" w14:textId="77777777" w:rsidR="000427D2" w:rsidRDefault="00000000">
      <w:pPr>
        <w:jc w:val="both"/>
        <w:rPr>
          <w:rFonts w:ascii="Tahoma" w:hAnsi="Tahoma"/>
        </w:rPr>
      </w:pPr>
      <w:r>
        <w:rPr>
          <w:rFonts w:ascii="Tahoma" w:hAnsi="Tahoma"/>
        </w:rPr>
        <w:t>Música</w:t>
      </w:r>
    </w:p>
    <w:p w14:paraId="3AAD8E45" w14:textId="77777777" w:rsidR="000427D2" w:rsidRDefault="00000000">
      <w:pPr>
        <w:jc w:val="both"/>
        <w:rPr>
          <w:rFonts w:ascii="Tahoma" w:hAnsi="Tahoma"/>
        </w:rPr>
      </w:pPr>
      <w:r>
        <w:rPr>
          <w:rFonts w:ascii="Tahoma" w:hAnsi="Tahoma"/>
        </w:rPr>
        <w:t>2 de enero. 20.00 horas</w:t>
      </w:r>
    </w:p>
    <w:p w14:paraId="2F37BDEA" w14:textId="77777777" w:rsidR="000427D2" w:rsidRDefault="00000000">
      <w:pPr>
        <w:jc w:val="both"/>
        <w:rPr>
          <w:rFonts w:ascii="Tahoma" w:hAnsi="Tahoma"/>
        </w:rPr>
      </w:pPr>
      <w:r>
        <w:rPr>
          <w:rFonts w:ascii="Tahoma" w:hAnsi="Tahoma"/>
        </w:rPr>
        <w:t>Palacio de Congresos</w:t>
      </w:r>
    </w:p>
    <w:p w14:paraId="087D937A" w14:textId="77777777" w:rsidR="000427D2" w:rsidRDefault="00000000">
      <w:pPr>
        <w:jc w:val="both"/>
        <w:rPr>
          <w:rFonts w:ascii="Tahoma" w:hAnsi="Tahoma"/>
        </w:rPr>
      </w:pPr>
      <w:r>
        <w:rPr>
          <w:rFonts w:ascii="Tahoma" w:hAnsi="Tahoma"/>
        </w:rPr>
        <w:t>Todos los públicos</w:t>
      </w:r>
    </w:p>
    <w:sectPr w:rsidR="000427D2">
      <w:headerReference w:type="default" r:id="rId7"/>
      <w:footerReference w:type="default" r:id="rId8"/>
      <w:pgSz w:w="11906" w:h="16838"/>
      <w:pgMar w:top="2327" w:right="1701" w:bottom="1417"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76A53" w14:textId="77777777" w:rsidR="006A07B4" w:rsidRDefault="006A07B4">
      <w:pPr>
        <w:spacing w:after="0" w:line="240" w:lineRule="auto"/>
      </w:pPr>
      <w:r>
        <w:separator/>
      </w:r>
    </w:p>
  </w:endnote>
  <w:endnote w:type="continuationSeparator" w:id="0">
    <w:p w14:paraId="0DDAE559" w14:textId="77777777" w:rsidR="006A07B4" w:rsidRDefault="006A0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swiss"/>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font>
  <w:font w:name="Syntax LT Std">
    <w:altName w:val="Cambri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0E6C0" w14:textId="77777777" w:rsidR="000427D2" w:rsidRDefault="000427D2">
    <w:pPr>
      <w:pStyle w:val="Sinespaciado"/>
      <w:rPr>
        <w:rStyle w:val="EnlacedeInternet"/>
        <w:rFonts w:ascii="Tahoma" w:hAnsi="Tahoma"/>
        <w:b/>
        <w:bCs/>
        <w:color w:val="00000A"/>
        <w:u w:val="none"/>
      </w:rPr>
    </w:pPr>
  </w:p>
  <w:p w14:paraId="637132D5" w14:textId="77777777" w:rsidR="000427D2" w:rsidRDefault="00000000">
    <w:pPr>
      <w:pStyle w:val="Sinespaciado"/>
      <w:rPr>
        <w:rFonts w:ascii="Tahoma" w:hAnsi="Tahoma"/>
        <w:b/>
        <w:bCs/>
        <w:u w:val="single"/>
      </w:rPr>
    </w:pPr>
    <w:r>
      <w:rPr>
        <w:rFonts w:ascii="Tahoma" w:hAnsi="Tahoma"/>
        <w:b/>
        <w:bCs/>
        <w:noProof/>
        <w:u w:val="single"/>
      </w:rPr>
      <w:drawing>
        <wp:anchor distT="0" distB="0" distL="0" distR="0" simplePos="0" relativeHeight="10" behindDoc="1" locked="0" layoutInCell="0" allowOverlap="1" wp14:anchorId="7013CC68" wp14:editId="4295AE3D">
          <wp:simplePos x="0" y="0"/>
          <wp:positionH relativeFrom="column">
            <wp:align>center</wp:align>
          </wp:positionH>
          <wp:positionV relativeFrom="paragraph">
            <wp:posOffset>635</wp:posOffset>
          </wp:positionV>
          <wp:extent cx="5400040" cy="705485"/>
          <wp:effectExtent l="0" t="0" r="0" b="0"/>
          <wp:wrapSquare wrapText="largest"/>
          <wp:docPr id="2" name="Image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2"/>
                  <pic:cNvPicPr>
                    <a:picLocks noChangeAspect="1" noChangeArrowheads="1"/>
                  </pic:cNvPicPr>
                </pic:nvPicPr>
                <pic:blipFill>
                  <a:blip r:embed="rId1"/>
                  <a:stretch>
                    <a:fillRect/>
                  </a:stretch>
                </pic:blipFill>
                <pic:spPr bwMode="auto">
                  <a:xfrm>
                    <a:off x="0" y="0"/>
                    <a:ext cx="5400040" cy="705485"/>
                  </a:xfrm>
                  <a:prstGeom prst="rect">
                    <a:avLst/>
                  </a:prstGeom>
                </pic:spPr>
              </pic:pic>
            </a:graphicData>
          </a:graphic>
        </wp:anchor>
      </w:drawing>
    </w:r>
  </w:p>
  <w:p w14:paraId="08B8027A" w14:textId="77777777" w:rsidR="000427D2" w:rsidRDefault="000427D2">
    <w:pPr>
      <w:pStyle w:val="Sinespaciado"/>
      <w:rPr>
        <w:rFonts w:ascii="Tahoma" w:hAnsi="Tahoma"/>
      </w:rPr>
    </w:pPr>
  </w:p>
  <w:p w14:paraId="1643C7C8" w14:textId="77777777" w:rsidR="000427D2" w:rsidRDefault="000427D2">
    <w:pPr>
      <w:pStyle w:val="Piedepgina"/>
      <w:rPr>
        <w:rFonts w:ascii="Tahoma" w:hAnsi="Tahom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26412" w14:textId="77777777" w:rsidR="006A07B4" w:rsidRDefault="006A07B4">
      <w:pPr>
        <w:spacing w:after="0" w:line="240" w:lineRule="auto"/>
      </w:pPr>
      <w:r>
        <w:separator/>
      </w:r>
    </w:p>
  </w:footnote>
  <w:footnote w:type="continuationSeparator" w:id="0">
    <w:p w14:paraId="61DC8C3D" w14:textId="77777777" w:rsidR="006A07B4" w:rsidRDefault="006A0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05F42" w14:textId="77777777" w:rsidR="000427D2" w:rsidRDefault="00000000">
    <w:pPr>
      <w:pStyle w:val="Encabezado"/>
    </w:pPr>
    <w:r>
      <w:rPr>
        <w:noProof/>
      </w:rPr>
      <w:drawing>
        <wp:anchor distT="0" distB="0" distL="0" distR="0" simplePos="0" relativeHeight="19" behindDoc="1" locked="0" layoutInCell="0" allowOverlap="1" wp14:anchorId="2A365940" wp14:editId="020AB6CF">
          <wp:simplePos x="0" y="0"/>
          <wp:positionH relativeFrom="column">
            <wp:posOffset>-1905</wp:posOffset>
          </wp:positionH>
          <wp:positionV relativeFrom="paragraph">
            <wp:posOffset>20955</wp:posOffset>
          </wp:positionV>
          <wp:extent cx="2447290" cy="835660"/>
          <wp:effectExtent l="0" t="0" r="0" b="0"/>
          <wp:wrapSquare wrapText="largest"/>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1"/>
                  <a:stretch>
                    <a:fillRect/>
                  </a:stretch>
                </pic:blipFill>
                <pic:spPr bwMode="auto">
                  <a:xfrm>
                    <a:off x="0" y="0"/>
                    <a:ext cx="2447290" cy="835660"/>
                  </a:xfrm>
                  <a:prstGeom prst="rect">
                    <a:avLst/>
                  </a:prstGeom>
                </pic:spPr>
              </pic:pic>
            </a:graphicData>
          </a:graphic>
        </wp:anchor>
      </w:drawing>
    </w:r>
  </w:p>
  <w:tbl>
    <w:tblPr>
      <w:tblW w:w="4588" w:type="dxa"/>
      <w:tblInd w:w="4039" w:type="dxa"/>
      <w:tblLayout w:type="fixed"/>
      <w:tblLook w:val="0000" w:firstRow="0" w:lastRow="0" w:firstColumn="0" w:lastColumn="0" w:noHBand="0" w:noVBand="0"/>
    </w:tblPr>
    <w:tblGrid>
      <w:gridCol w:w="2664"/>
      <w:gridCol w:w="1924"/>
    </w:tblGrid>
    <w:tr w:rsidR="000427D2" w14:paraId="20FC499A" w14:textId="77777777">
      <w:tc>
        <w:tcPr>
          <w:tcW w:w="2663" w:type="dxa"/>
          <w:tcBorders>
            <w:right w:val="single" w:sz="6" w:space="0" w:color="000001"/>
          </w:tcBorders>
        </w:tcPr>
        <w:p w14:paraId="2F5343D0" w14:textId="77777777" w:rsidR="000427D2" w:rsidRDefault="00000000">
          <w:pPr>
            <w:pStyle w:val="Encabezado"/>
            <w:widowControl w:val="0"/>
            <w:jc w:val="right"/>
          </w:pPr>
          <w:r>
            <w:t>Nota de Prensa</w:t>
          </w:r>
        </w:p>
      </w:tc>
      <w:tc>
        <w:tcPr>
          <w:tcW w:w="1924" w:type="dxa"/>
          <w:tcBorders>
            <w:left w:val="single" w:sz="6" w:space="0" w:color="000001"/>
            <w:right w:val="single" w:sz="6" w:space="0" w:color="000001"/>
          </w:tcBorders>
          <w:tcMar>
            <w:left w:w="0" w:type="dxa"/>
          </w:tcMar>
        </w:tcPr>
        <w:p w14:paraId="285D5E6D" w14:textId="77777777" w:rsidR="000427D2" w:rsidRDefault="00000000">
          <w:pPr>
            <w:pStyle w:val="Encabezado"/>
            <w:widowControl w:val="0"/>
            <w:ind w:left="113"/>
          </w:pPr>
          <w:r>
            <w:rPr>
              <w:rFonts w:ascii="Tahoma" w:hAnsi="Tahoma"/>
            </w:rPr>
            <w:t>16 de junio de 2023</w:t>
          </w:r>
        </w:p>
      </w:tc>
    </w:tr>
  </w:tbl>
  <w:p w14:paraId="09A04FCC" w14:textId="77777777" w:rsidR="000427D2" w:rsidRDefault="000427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8747B"/>
    <w:multiLevelType w:val="multilevel"/>
    <w:tmpl w:val="E8025CE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1445DFE"/>
    <w:multiLevelType w:val="multilevel"/>
    <w:tmpl w:val="5F281E14"/>
    <w:lvl w:ilvl="0">
      <w:start w:val="1"/>
      <w:numFmt w:val="bullet"/>
      <w:lvlText w:val=""/>
      <w:lvlJc w:val="left"/>
      <w:pPr>
        <w:tabs>
          <w:tab w:val="num" w:pos="0"/>
        </w:tabs>
        <w:ind w:left="720" w:hanging="360"/>
      </w:pPr>
      <w:rPr>
        <w:rFonts w:ascii="Symbol" w:hAnsi="Symbol" w:cs="Symbol" w:hint="default"/>
        <w:sz w:val="26"/>
      </w:rPr>
    </w:lvl>
    <w:lvl w:ilvl="1">
      <w:start w:val="1"/>
      <w:numFmt w:val="bullet"/>
      <w:lvlText w:val="o"/>
      <w:lvlJc w:val="left"/>
      <w:pPr>
        <w:tabs>
          <w:tab w:val="num" w:pos="0"/>
        </w:tabs>
        <w:ind w:left="1440" w:hanging="360"/>
      </w:pPr>
      <w:rPr>
        <w:rFonts w:ascii="Courier New" w:hAnsi="Courier New" w:cs="Courier New" w:hint="default"/>
        <w:sz w:val="22"/>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679241374">
    <w:abstractNumId w:val="0"/>
  </w:num>
  <w:num w:numId="2" w16cid:durableId="4923310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7D2"/>
    <w:rsid w:val="000427D2"/>
    <w:rsid w:val="00370F19"/>
    <w:rsid w:val="006A07B4"/>
    <w:rsid w:val="00B24EE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A217F"/>
  <w15:docId w15:val="{8B1D2646-3973-4B6E-B974-C6C1419CA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ahoma"/>
        <w:sz w:val="22"/>
        <w:szCs w:val="22"/>
        <w:lang w:val="es-E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color w:val="00000A"/>
    </w:rPr>
  </w:style>
  <w:style w:type="paragraph" w:styleId="Ttulo1">
    <w:name w:val="heading 1"/>
    <w:basedOn w:val="Normal"/>
    <w:next w:val="Normal"/>
    <w:uiPriority w:val="9"/>
    <w:qFormat/>
    <w:pPr>
      <w:keepNext/>
      <w:keepLines/>
      <w:spacing w:before="480" w:after="0"/>
      <w:outlineLvl w:val="0"/>
    </w:pPr>
    <w:rPr>
      <w:rFonts w:ascii="Cambria" w:hAnsi="Cambria"/>
      <w:b/>
      <w:bCs/>
      <w:color w:val="365F91"/>
      <w:sz w:val="28"/>
      <w:szCs w:val="28"/>
    </w:rPr>
  </w:style>
  <w:style w:type="paragraph" w:styleId="Ttulo2">
    <w:name w:val="heading 2"/>
    <w:basedOn w:val="Normal"/>
    <w:uiPriority w:val="9"/>
    <w:semiHidden/>
    <w:unhideWhenUsed/>
    <w:qFormat/>
    <w:pPr>
      <w:spacing w:before="280" w:after="280"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Ttulo"/>
    <w:uiPriority w:val="9"/>
    <w:semiHidden/>
    <w:unhideWhenUsed/>
    <w:qFormat/>
    <w:pPr>
      <w:numPr>
        <w:ilvl w:val="2"/>
        <w:numId w:val="1"/>
      </w:numPr>
      <w:spacing w:before="140"/>
      <w:outlineLvl w:val="2"/>
    </w:pPr>
    <w:rPr>
      <w:rFonts w:ascii="Liberation Serif" w:eastAsia="SimSun" w:hAnsi="Liberation Serif" w:cs="Mangal"/>
      <w:b/>
      <w:bCs/>
    </w:rPr>
  </w:style>
  <w:style w:type="paragraph" w:styleId="Ttulo4">
    <w:name w:val="heading 4"/>
    <w:basedOn w:val="Normal"/>
    <w:next w:val="Normal"/>
    <w:uiPriority w:val="9"/>
    <w:semiHidden/>
    <w:unhideWhenUsed/>
    <w:qFormat/>
    <w:pPr>
      <w:keepNext/>
      <w:keepLines/>
      <w:spacing w:before="200" w:after="0"/>
      <w:outlineLvl w:val="3"/>
    </w:pPr>
    <w:rPr>
      <w:rFonts w:ascii="Cambria" w:hAnsi="Cambria"/>
      <w:b/>
      <w:bCs/>
      <w:i/>
      <w:iCs/>
      <w:color w:val="4F81BD"/>
    </w:rPr>
  </w:style>
  <w:style w:type="paragraph" w:styleId="Ttulo5">
    <w:name w:val="heading 5"/>
    <w:basedOn w:val="Ttulo"/>
    <w:uiPriority w:val="9"/>
    <w:semiHidden/>
    <w:unhideWhenUsed/>
    <w:qFormat/>
    <w:pPr>
      <w:numPr>
        <w:ilvl w:val="4"/>
        <w:numId w:val="1"/>
      </w:numPr>
      <w:spacing w:before="120" w:after="60"/>
      <w:outlineLvl w:val="4"/>
    </w:pPr>
    <w:rPr>
      <w:rFonts w:ascii="Liberation Serif" w:eastAsia="SimSun" w:hAnsi="Liberation Serif" w:cs="Mangal"/>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qFormat/>
  </w:style>
  <w:style w:type="character" w:customStyle="1" w:styleId="PiedepginaCar">
    <w:name w:val="Pie de página Car"/>
    <w:basedOn w:val="Fuentedeprrafopredeter"/>
    <w:qFormat/>
  </w:style>
  <w:style w:type="character" w:customStyle="1" w:styleId="TextodegloboCar">
    <w:name w:val="Texto de globo Car"/>
    <w:basedOn w:val="Fuentedeprrafopredeter"/>
    <w:qFormat/>
    <w:rPr>
      <w:rFonts w:ascii="Tahoma" w:hAnsi="Tahoma" w:cs="Tahoma"/>
      <w:sz w:val="16"/>
      <w:szCs w:val="16"/>
    </w:rPr>
  </w:style>
  <w:style w:type="character" w:customStyle="1" w:styleId="EnlacedeInternet">
    <w:name w:val="Enlace de Internet"/>
    <w:basedOn w:val="Fuentedeprrafopredeter"/>
    <w:rPr>
      <w:color w:val="0000FF"/>
      <w:u w:val="single"/>
    </w:rPr>
  </w:style>
  <w:style w:type="character" w:customStyle="1" w:styleId="Ttulo2Car">
    <w:name w:val="Título 2 Car"/>
    <w:basedOn w:val="Fuentedeprrafopredeter"/>
    <w:qFormat/>
    <w:rPr>
      <w:rFonts w:ascii="Times New Roman" w:eastAsia="Times New Roman" w:hAnsi="Times New Roman" w:cs="Times New Roman"/>
      <w:b/>
      <w:bCs/>
      <w:sz w:val="36"/>
      <w:szCs w:val="36"/>
      <w:lang w:eastAsia="es-ES"/>
    </w:rPr>
  </w:style>
  <w:style w:type="character" w:styleId="Textoennegrita">
    <w:name w:val="Strong"/>
    <w:basedOn w:val="Fuentedeprrafopredeter"/>
    <w:qFormat/>
    <w:rPr>
      <w:b/>
      <w:bCs/>
    </w:rPr>
  </w:style>
  <w:style w:type="character" w:customStyle="1" w:styleId="Ttulo1Car">
    <w:name w:val="Título 1 Car"/>
    <w:basedOn w:val="Fuentedeprrafopredeter"/>
    <w:qFormat/>
    <w:rPr>
      <w:rFonts w:ascii="Cambria" w:eastAsia="Calibri" w:hAnsi="Cambria" w:cs="Tahoma"/>
      <w:b/>
      <w:bCs/>
      <w:color w:val="365F91"/>
      <w:sz w:val="28"/>
      <w:szCs w:val="28"/>
    </w:rPr>
  </w:style>
  <w:style w:type="character" w:customStyle="1" w:styleId="Cuerpodeltexto">
    <w:name w:val="Cuerpo del texto_"/>
    <w:basedOn w:val="Fuentedeprrafopredeter"/>
    <w:qFormat/>
    <w:rPr>
      <w:rFonts w:ascii="Times New Roman" w:eastAsia="Times New Roman" w:hAnsi="Times New Roman" w:cs="Times New Roman"/>
      <w:sz w:val="26"/>
      <w:szCs w:val="26"/>
      <w:shd w:val="clear" w:color="auto" w:fill="FFFFFF"/>
    </w:rPr>
  </w:style>
  <w:style w:type="character" w:customStyle="1" w:styleId="CuerpodeltextoNegrita">
    <w:name w:val="Cuerpo del texto + Negrita"/>
    <w:basedOn w:val="Cuerpodeltexto"/>
    <w:qFormat/>
    <w:rPr>
      <w:rFonts w:ascii="Times New Roman" w:eastAsia="Times New Roman" w:hAnsi="Times New Roman" w:cs="Times New Roman"/>
      <w:sz w:val="26"/>
      <w:szCs w:val="26"/>
      <w:shd w:val="clear" w:color="auto" w:fill="FFFFFF"/>
    </w:rPr>
  </w:style>
  <w:style w:type="character" w:customStyle="1" w:styleId="apple-converted-space">
    <w:name w:val="apple-converted-space"/>
    <w:basedOn w:val="Fuentedeprrafopredeter"/>
    <w:qFormat/>
  </w:style>
  <w:style w:type="character" w:customStyle="1" w:styleId="Destacado">
    <w:name w:val="Destacado"/>
    <w:basedOn w:val="Fuentedeprrafopredeter"/>
    <w:qFormat/>
    <w:rPr>
      <w:i/>
      <w:iCs/>
    </w:rPr>
  </w:style>
  <w:style w:type="character" w:customStyle="1" w:styleId="EnlacedeInternetvisitado">
    <w:name w:val="Enlace de Internet visitado"/>
    <w:basedOn w:val="Fuentedeprrafopredeter"/>
    <w:rPr>
      <w:color w:val="800080"/>
      <w:u w:val="single"/>
    </w:rPr>
  </w:style>
  <w:style w:type="character" w:customStyle="1" w:styleId="Muydestacado">
    <w:name w:val="Muy destacado"/>
    <w:qFormat/>
    <w:rPr>
      <w:b/>
      <w:bCs/>
    </w:rPr>
  </w:style>
  <w:style w:type="character" w:customStyle="1" w:styleId="TextoindependienteCar">
    <w:name w:val="Texto independiente Car"/>
    <w:basedOn w:val="Fuentedeprrafopredeter"/>
    <w:qFormat/>
    <w:rPr>
      <w:rFonts w:ascii="Times New Roman" w:eastAsia="SimSun" w:hAnsi="Times New Roman" w:cs="Tahoma"/>
      <w:sz w:val="24"/>
      <w:szCs w:val="24"/>
      <w:lang w:eastAsia="hi-IN" w:bidi="hi-IN"/>
    </w:rPr>
  </w:style>
  <w:style w:type="character" w:customStyle="1" w:styleId="TextosinformatoCar">
    <w:name w:val="Texto sin formato Car"/>
    <w:basedOn w:val="Fuentedeprrafopredeter"/>
    <w:qFormat/>
    <w:rPr>
      <w:rFonts w:ascii="Arial Unicode MS" w:eastAsia="Arial Unicode MS" w:hAnsi="Arial Unicode MS" w:cs="Arial Unicode MS"/>
      <w:sz w:val="24"/>
      <w:szCs w:val="24"/>
      <w:lang w:eastAsia="es-ES"/>
    </w:rPr>
  </w:style>
  <w:style w:type="character" w:customStyle="1" w:styleId="Textoindependiente2Car">
    <w:name w:val="Texto independiente 2 Car"/>
    <w:basedOn w:val="Fuentedeprrafopredeter"/>
    <w:qFormat/>
  </w:style>
  <w:style w:type="character" w:customStyle="1" w:styleId="Ttulo4Car">
    <w:name w:val="Título 4 Car"/>
    <w:basedOn w:val="Fuentedeprrafopredeter"/>
    <w:qFormat/>
    <w:rPr>
      <w:rFonts w:ascii="Cambria" w:eastAsia="Calibri" w:hAnsi="Cambria" w:cs="Tahoma"/>
      <w:b/>
      <w:bCs/>
      <w:i/>
      <w:iCs/>
      <w:color w:val="4F81BD"/>
    </w:rPr>
  </w:style>
  <w:style w:type="character" w:customStyle="1" w:styleId="WW8Num20z0">
    <w:name w:val="WW8Num20z0"/>
    <w:qFormat/>
    <w:rPr>
      <w:rFonts w:ascii="Symbol" w:hAnsi="Symbol" w:cs="Symbol"/>
      <w:color w:val="000000"/>
      <w:sz w:val="20"/>
      <w:szCs w:val="22"/>
    </w:rPr>
  </w:style>
  <w:style w:type="character" w:customStyle="1" w:styleId="WW8Num20z1">
    <w:name w:val="WW8Num20z1"/>
    <w:qFormat/>
    <w:rPr>
      <w:rFonts w:ascii="Courier New" w:hAnsi="Courier New" w:cs="Courier New"/>
      <w:sz w:val="20"/>
    </w:rPr>
  </w:style>
  <w:style w:type="character" w:customStyle="1" w:styleId="WW8Num20z2">
    <w:name w:val="WW8Num20z2"/>
    <w:qFormat/>
    <w:rPr>
      <w:rFonts w:ascii="Wingdings" w:hAnsi="Wingdings" w:cs="Wingdings"/>
      <w:sz w:val="20"/>
    </w:rPr>
  </w:style>
  <w:style w:type="character" w:customStyle="1" w:styleId="WW8Num4z0">
    <w:name w:val="WW8Num4z0"/>
    <w:qFormat/>
    <w:rPr>
      <w:rFonts w:ascii="Calibri" w:hAnsi="Calibri" w:cs="Calibri"/>
      <w:b/>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1z0">
    <w:name w:val="WW8Num11z0"/>
    <w:qFormat/>
    <w:rPr>
      <w:rFonts w:ascii="Symbol" w:hAnsi="Symbol" w:cs="Symbo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EncabezadoCar1">
    <w:name w:val="Encabezado Car1"/>
    <w:basedOn w:val="Fuentedeprrafopredeter"/>
    <w:qFormat/>
    <w:rPr>
      <w:color w:val="00000A"/>
      <w:sz w:val="22"/>
    </w:rPr>
  </w:style>
  <w:style w:type="character" w:customStyle="1" w:styleId="PiedepginaCar1">
    <w:name w:val="Pie de página Car1"/>
    <w:basedOn w:val="Fuentedeprrafopredeter"/>
    <w:qFormat/>
    <w:rPr>
      <w:color w:val="00000A"/>
      <w:sz w:val="22"/>
    </w:rPr>
  </w:style>
  <w:style w:type="character" w:customStyle="1" w:styleId="PiedepginaCarEYFooterCar">
    <w:name w:val="Pie de página Car;EY Footer Car"/>
    <w:basedOn w:val="Fuentedeprrafopredeter"/>
    <w:qFormat/>
  </w:style>
  <w:style w:type="character" w:customStyle="1" w:styleId="A1">
    <w:name w:val="A1"/>
    <w:qFormat/>
    <w:rPr>
      <w:rFonts w:ascii="Syntax LT Std" w:hAnsi="Syntax LT Std" w:cs="Syntax LT Std"/>
      <w:color w:val="000000"/>
      <w:sz w:val="23"/>
      <w:szCs w:val="23"/>
    </w:rPr>
  </w:style>
  <w:style w:type="character" w:customStyle="1" w:styleId="Vietas">
    <w:name w:val="Viñetas"/>
    <w:qFormat/>
    <w:rPr>
      <w:rFonts w:ascii="OpenSymbol" w:eastAsia="OpenSymbol" w:hAnsi="OpenSymbol" w:cs="OpenSymbol"/>
    </w:rPr>
  </w:style>
  <w:style w:type="character" w:customStyle="1" w:styleId="ins">
    <w:name w:val="ins"/>
    <w:qFormat/>
  </w:style>
  <w:style w:type="character" w:customStyle="1" w:styleId="markedcontent">
    <w:name w:val="markedcontent"/>
    <w:basedOn w:val="Fuentedeprrafopredeter"/>
    <w:qFormat/>
  </w:style>
  <w:style w:type="character" w:customStyle="1" w:styleId="Smbolosdenumeracin">
    <w:name w:val="Símbolos de numeración"/>
    <w:qFormat/>
  </w:style>
  <w:style w:type="character" w:customStyle="1" w:styleId="WW8Num1z0">
    <w:name w:val="WW8Num1z0"/>
    <w:qFormat/>
    <w:rPr>
      <w:rFonts w:ascii="Calibri" w:eastAsia="Times New Roman" w:hAnsi="Calibri" w:cs="Liberation Serif"/>
      <w:b w:val="0"/>
      <w:bCs w:val="0"/>
      <w:i/>
      <w:color w:val="333333"/>
      <w:sz w:val="28"/>
      <w:szCs w:val="28"/>
      <w:lang w:bidi="ar-SA"/>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paragraph" w:styleId="Ttulo">
    <w:name w:val="Title"/>
    <w:basedOn w:val="Normal"/>
    <w:next w:val="Textoindependiente1"/>
    <w:uiPriority w:val="10"/>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pPr>
    <w:rPr>
      <w:rFonts w:ascii="Times New Roman" w:eastAsia="PMingLiU" w:hAnsi="Times New Roman" w:cs="Times New Roman"/>
      <w:color w:val="auto"/>
      <w:lang w:val="en-US"/>
    </w:rPr>
  </w:style>
  <w:style w:type="paragraph" w:styleId="Lista">
    <w:name w:val="List"/>
    <w:basedOn w:val="Textoindependiente1"/>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Textoindependiente1">
    <w:name w:val="Texto independiente1"/>
    <w:basedOn w:val="Normal"/>
    <w:qFormat/>
    <w:pPr>
      <w:widowControl w:val="0"/>
      <w:spacing w:after="140" w:line="288" w:lineRule="auto"/>
    </w:pPr>
    <w:rPr>
      <w:rFonts w:ascii="Liberation Serif" w:eastAsia="SimSun" w:hAnsi="Liberation Serif" w:cs="Mangal"/>
      <w:sz w:val="24"/>
      <w:szCs w:val="24"/>
      <w:lang w:eastAsia="zh-CN" w:bidi="hi-IN"/>
    </w:rPr>
  </w:style>
  <w:style w:type="paragraph" w:customStyle="1" w:styleId="Cabeceraypie">
    <w:name w:val="Cabecera y pie"/>
    <w:basedOn w:val="Normal"/>
    <w:qFormat/>
  </w:style>
  <w:style w:type="paragraph" w:styleId="Encabezado">
    <w:name w:val="header"/>
    <w:basedOn w:val="Normal"/>
    <w:pPr>
      <w:tabs>
        <w:tab w:val="center" w:pos="4252"/>
        <w:tab w:val="right" w:pos="8504"/>
      </w:tabs>
      <w:spacing w:after="0" w:line="240" w:lineRule="auto"/>
    </w:pPr>
  </w:style>
  <w:style w:type="paragraph" w:styleId="Piedepgina">
    <w:name w:val="footer"/>
    <w:basedOn w:val="Normal"/>
    <w:pPr>
      <w:tabs>
        <w:tab w:val="center" w:pos="4252"/>
        <w:tab w:val="right" w:pos="8504"/>
      </w:tabs>
      <w:spacing w:after="0" w:line="240" w:lineRule="auto"/>
    </w:pPr>
  </w:style>
  <w:style w:type="paragraph" w:styleId="Textodeglobo">
    <w:name w:val="Balloon Text"/>
    <w:basedOn w:val="Normal"/>
    <w:qFormat/>
    <w:pPr>
      <w:spacing w:after="0" w:line="240" w:lineRule="auto"/>
    </w:pPr>
    <w:rPr>
      <w:rFonts w:ascii="Tahoma" w:hAnsi="Tahoma"/>
      <w:sz w:val="16"/>
      <w:szCs w:val="16"/>
    </w:rPr>
  </w:style>
  <w:style w:type="paragraph" w:styleId="Sinespaciado">
    <w:name w:val="No Spacing"/>
    <w:qFormat/>
    <w:rPr>
      <w:color w:val="00000A"/>
    </w:rPr>
  </w:style>
  <w:style w:type="paragraph" w:styleId="NormalWeb">
    <w:name w:val="Normal (Web)"/>
    <w:basedOn w:val="Normal"/>
    <w:qFormat/>
    <w:pPr>
      <w:spacing w:before="280" w:after="280" w:line="240" w:lineRule="auto"/>
    </w:pPr>
    <w:rPr>
      <w:rFonts w:ascii="Times New Roman" w:eastAsia="Times New Roman" w:hAnsi="Times New Roman" w:cs="Times New Roman"/>
      <w:sz w:val="24"/>
      <w:szCs w:val="24"/>
      <w:lang w:eastAsia="es-ES"/>
    </w:rPr>
  </w:style>
  <w:style w:type="paragraph" w:styleId="Prrafodelista">
    <w:name w:val="List Paragraph"/>
    <w:basedOn w:val="Normal"/>
    <w:qFormat/>
    <w:pPr>
      <w:ind w:left="720"/>
      <w:contextualSpacing/>
    </w:pPr>
  </w:style>
  <w:style w:type="paragraph" w:customStyle="1" w:styleId="Standard">
    <w:name w:val="Standard"/>
    <w:qFormat/>
    <w:rPr>
      <w:rFonts w:ascii="Times New Roman" w:eastAsia="Times New Roman" w:hAnsi="Times New Roman" w:cs="Times New Roman"/>
      <w:color w:val="00000A"/>
      <w:sz w:val="24"/>
      <w:szCs w:val="24"/>
      <w:lang w:eastAsia="zh-CN"/>
    </w:rPr>
  </w:style>
  <w:style w:type="paragraph" w:customStyle="1" w:styleId="Prrafodelista1">
    <w:name w:val="Párrafo de lista1"/>
    <w:basedOn w:val="Normal"/>
    <w:qFormat/>
    <w:pPr>
      <w:spacing w:line="360" w:lineRule="atLeast"/>
      <w:ind w:left="720"/>
      <w:contextualSpacing/>
      <w:jc w:val="both"/>
    </w:pPr>
    <w:rPr>
      <w:rFonts w:ascii="Arial Narrow" w:eastAsia="Times New Roman" w:hAnsi="Arial Narrow" w:cs="Arial Narrow"/>
      <w:sz w:val="24"/>
      <w:szCs w:val="24"/>
      <w:lang w:eastAsia="zh-CN"/>
    </w:rPr>
  </w:style>
  <w:style w:type="paragraph" w:customStyle="1" w:styleId="Default">
    <w:name w:val="Default"/>
    <w:qFormat/>
    <w:pPr>
      <w:widowControl w:val="0"/>
    </w:pPr>
    <w:rPr>
      <w:rFonts w:eastAsia="Lucida Sans Unicode" w:cs="Mangal"/>
      <w:color w:val="000000"/>
      <w:sz w:val="24"/>
      <w:szCs w:val="24"/>
      <w:lang w:eastAsia="zh-CN" w:bidi="hi-IN"/>
    </w:rPr>
  </w:style>
  <w:style w:type="paragraph" w:customStyle="1" w:styleId="Sangra2detindependiente1">
    <w:name w:val="Sangría 2 de t. independiente1"/>
    <w:basedOn w:val="Normal"/>
    <w:qFormat/>
    <w:pPr>
      <w:spacing w:after="0" w:line="360" w:lineRule="auto"/>
      <w:ind w:right="-81" w:firstLine="708"/>
      <w:jc w:val="both"/>
    </w:pPr>
    <w:rPr>
      <w:rFonts w:ascii="Arial" w:eastAsia="Times New Roman" w:hAnsi="Arial" w:cs="Arial"/>
      <w:sz w:val="20"/>
      <w:szCs w:val="20"/>
      <w:lang w:eastAsia="ar-SA"/>
    </w:rPr>
  </w:style>
  <w:style w:type="paragraph" w:customStyle="1" w:styleId="Cuerpodeltexto0">
    <w:name w:val="Cuerpo del texto"/>
    <w:basedOn w:val="Normal"/>
    <w:qFormat/>
    <w:pPr>
      <w:shd w:val="clear" w:color="auto" w:fill="FFFFFF"/>
      <w:spacing w:before="720" w:after="0" w:line="482" w:lineRule="exact"/>
      <w:jc w:val="both"/>
    </w:pPr>
    <w:rPr>
      <w:rFonts w:ascii="Times New Roman" w:eastAsia="Times New Roman" w:hAnsi="Times New Roman" w:cs="Times New Roman"/>
      <w:sz w:val="26"/>
      <w:szCs w:val="26"/>
    </w:rPr>
  </w:style>
  <w:style w:type="paragraph" w:customStyle="1" w:styleId="txt11">
    <w:name w:val="txt_11"/>
    <w:basedOn w:val="Normal"/>
    <w:qFormat/>
    <w:pPr>
      <w:spacing w:before="280" w:after="280" w:line="240" w:lineRule="auto"/>
    </w:pPr>
    <w:rPr>
      <w:rFonts w:ascii="Times New Roman" w:eastAsia="Times New Roman" w:hAnsi="Times New Roman" w:cs="Times New Roman"/>
      <w:sz w:val="24"/>
      <w:szCs w:val="24"/>
      <w:lang w:eastAsia="es-ES"/>
    </w:rPr>
  </w:style>
  <w:style w:type="paragraph" w:customStyle="1" w:styleId="txt10">
    <w:name w:val="txt_10"/>
    <w:basedOn w:val="Normal"/>
    <w:qFormat/>
    <w:pPr>
      <w:spacing w:before="280" w:after="280" w:line="240" w:lineRule="auto"/>
    </w:pPr>
    <w:rPr>
      <w:rFonts w:ascii="Times New Roman" w:eastAsia="Times New Roman" w:hAnsi="Times New Roman" w:cs="Times New Roman"/>
      <w:sz w:val="24"/>
      <w:szCs w:val="24"/>
      <w:lang w:eastAsia="es-ES"/>
    </w:rPr>
  </w:style>
  <w:style w:type="paragraph" w:customStyle="1" w:styleId="Textbody">
    <w:name w:val="Text body"/>
    <w:basedOn w:val="Normal"/>
    <w:qFormat/>
    <w:pPr>
      <w:widowControl w:val="0"/>
      <w:spacing w:after="120" w:line="240" w:lineRule="auto"/>
      <w:textAlignment w:val="baseline"/>
    </w:pPr>
    <w:rPr>
      <w:rFonts w:ascii="Times New Roman" w:eastAsia="Lucida Sans Unicode" w:hAnsi="Times New Roman"/>
      <w:sz w:val="24"/>
      <w:szCs w:val="24"/>
      <w:lang w:eastAsia="es-ES"/>
    </w:rPr>
  </w:style>
  <w:style w:type="paragraph" w:customStyle="1" w:styleId="western">
    <w:name w:val="western"/>
    <w:basedOn w:val="Normal"/>
    <w:qFormat/>
    <w:pPr>
      <w:spacing w:before="280" w:after="280" w:line="240" w:lineRule="auto"/>
    </w:pPr>
    <w:rPr>
      <w:rFonts w:ascii="Times New Roman" w:eastAsia="Times New Roman" w:hAnsi="Times New Roman" w:cs="Times New Roman"/>
      <w:color w:val="000000"/>
      <w:sz w:val="24"/>
      <w:szCs w:val="24"/>
      <w:lang w:eastAsia="es-ES"/>
    </w:rPr>
  </w:style>
  <w:style w:type="paragraph" w:styleId="Textosinformato">
    <w:name w:val="Plain Text"/>
    <w:basedOn w:val="Normal"/>
    <w:qFormat/>
    <w:pPr>
      <w:spacing w:before="280" w:after="280" w:line="240" w:lineRule="auto"/>
    </w:pPr>
    <w:rPr>
      <w:rFonts w:ascii="Arial Unicode MS" w:eastAsia="Arial Unicode MS" w:hAnsi="Arial Unicode MS" w:cs="Arial Unicode MS"/>
      <w:sz w:val="24"/>
      <w:szCs w:val="24"/>
      <w:lang w:eastAsia="es-ES"/>
    </w:rPr>
  </w:style>
  <w:style w:type="paragraph" w:customStyle="1" w:styleId="Contenidodelatabla">
    <w:name w:val="Contenido de la tabla"/>
    <w:basedOn w:val="Normal"/>
    <w:qFormat/>
    <w:pPr>
      <w:widowControl w:val="0"/>
      <w:suppressLineNumbers/>
      <w:spacing w:after="0" w:line="240" w:lineRule="auto"/>
    </w:pPr>
    <w:rPr>
      <w:rFonts w:ascii="Liberation Serif" w:eastAsia="SimSun" w:hAnsi="Liberation Serif" w:cs="Mangal"/>
      <w:sz w:val="24"/>
      <w:szCs w:val="24"/>
      <w:lang w:eastAsia="zh-CN" w:bidi="hi-IN"/>
    </w:rPr>
  </w:style>
  <w:style w:type="paragraph" w:customStyle="1" w:styleId="center">
    <w:name w:val="center"/>
    <w:basedOn w:val="Normal"/>
    <w:qFormat/>
    <w:pPr>
      <w:spacing w:before="280" w:after="280" w:line="240" w:lineRule="auto"/>
    </w:pPr>
    <w:rPr>
      <w:rFonts w:ascii="Times New Roman" w:eastAsia="Times New Roman" w:hAnsi="Times New Roman" w:cs="Times New Roman"/>
      <w:sz w:val="24"/>
      <w:szCs w:val="24"/>
      <w:lang w:eastAsia="es-ES"/>
    </w:rPr>
  </w:style>
  <w:style w:type="paragraph" w:customStyle="1" w:styleId="Poromisin">
    <w:name w:val="Por omisión"/>
    <w:qFormat/>
    <w:rPr>
      <w:rFonts w:ascii="Helvetica" w:eastAsia="Arial Unicode MS" w:hAnsi="Helvetica" w:cs="Arial Unicode MS"/>
      <w:color w:val="000000"/>
      <w:lang w:val="en-US" w:eastAsia="es-ES"/>
    </w:rPr>
  </w:style>
  <w:style w:type="paragraph" w:styleId="Textoindependiente2">
    <w:name w:val="Body Text 2"/>
    <w:basedOn w:val="Normal"/>
    <w:qFormat/>
    <w:pPr>
      <w:spacing w:after="120" w:line="480" w:lineRule="auto"/>
    </w:pPr>
  </w:style>
  <w:style w:type="paragraph" w:customStyle="1" w:styleId="Ttulodelatabla">
    <w:name w:val="Título de la tabla"/>
    <w:basedOn w:val="Contenidodelatabla"/>
    <w:qFormat/>
    <w:pPr>
      <w:jc w:val="center"/>
    </w:pPr>
    <w:rPr>
      <w:b/>
      <w:bCs/>
    </w:rPr>
  </w:style>
  <w:style w:type="paragraph" w:customStyle="1" w:styleId="Contenidodelmarco">
    <w:name w:val="Contenido del marco"/>
    <w:basedOn w:val="Normal"/>
    <w:qFormat/>
  </w:style>
  <w:style w:type="paragraph" w:customStyle="1" w:styleId="info">
    <w:name w:val="info"/>
    <w:basedOn w:val="Normal"/>
    <w:qFormat/>
    <w:pPr>
      <w:spacing w:before="280" w:after="280"/>
    </w:pPr>
    <w:rPr>
      <w:rFonts w:ascii="Times New Roman" w:eastAsia="Times New Roman" w:hAnsi="Times New Roman" w:cs="Times New Roman"/>
      <w:lang w:eastAsia="es-ES"/>
    </w:rPr>
  </w:style>
  <w:style w:type="paragraph" w:customStyle="1" w:styleId="Tablanormal1">
    <w:name w:val="Tabla normal1"/>
    <w:qFormat/>
    <w:pPr>
      <w:spacing w:after="200" w:line="276" w:lineRule="auto"/>
    </w:pPr>
    <w:rPr>
      <w:rFonts w:eastAsia="Times New Roman" w:cs="Calibri"/>
      <w:lang w:eastAsia="es-ES"/>
    </w:rPr>
  </w:style>
  <w:style w:type="paragraph" w:customStyle="1" w:styleId="footerEYFooter">
    <w:name w:val="footer;EY Footer"/>
    <w:basedOn w:val="Normal"/>
    <w:qFormat/>
    <w:pPr>
      <w:tabs>
        <w:tab w:val="center" w:pos="4252"/>
        <w:tab w:val="right" w:pos="8504"/>
      </w:tabs>
      <w:spacing w:after="0" w:line="240" w:lineRule="auto"/>
    </w:pPr>
  </w:style>
  <w:style w:type="paragraph" w:customStyle="1" w:styleId="LO-normal">
    <w:name w:val="LO-normal"/>
    <w:qFormat/>
    <w:pPr>
      <w:spacing w:after="200" w:line="276" w:lineRule="auto"/>
    </w:pPr>
    <w:rPr>
      <w:rFonts w:cs="Calibri"/>
      <w:lang w:eastAsia="zh-CN" w:bidi="hi-IN"/>
    </w:rPr>
  </w:style>
  <w:style w:type="paragraph" w:styleId="Cita">
    <w:name w:val="Quote"/>
    <w:basedOn w:val="Normal"/>
    <w:qFormat/>
    <w:pPr>
      <w:spacing w:after="283"/>
      <w:ind w:left="567" w:right="567"/>
    </w:pPr>
  </w:style>
  <w:style w:type="numbering" w:customStyle="1" w:styleId="WW8Num2">
    <w:name w:val="WW8Num2"/>
    <w:qFormat/>
  </w:style>
  <w:style w:type="numbering" w:customStyle="1" w:styleId="WW8Num3">
    <w:name w:val="WW8Num3"/>
    <w:qFormat/>
  </w:style>
  <w:style w:type="numbering" w:customStyle="1" w:styleId="WW8Num20">
    <w:name w:val="WW8Num20"/>
    <w:qFormat/>
  </w:style>
  <w:style w:type="numbering" w:customStyle="1" w:styleId="WW8Num4">
    <w:name w:val="WW8Num4"/>
    <w:qFormat/>
  </w:style>
  <w:style w:type="numbering" w:customStyle="1" w:styleId="WW8Num9">
    <w:name w:val="WW8Num9"/>
    <w:qFormat/>
  </w:style>
  <w:style w:type="numbering" w:customStyle="1" w:styleId="WW8Num11">
    <w:name w:val="WW8Num11"/>
    <w:qFormat/>
  </w:style>
  <w:style w:type="numbering" w:customStyle="1" w:styleId="WW8Num1">
    <w:name w:val="WW8Num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514</Words>
  <Characters>2833</Characters>
  <Application>Microsoft Office Word</Application>
  <DocSecurity>0</DocSecurity>
  <Lines>23</Lines>
  <Paragraphs>6</Paragraphs>
  <ScaleCrop>false</ScaleCrop>
  <Company>Ayuntamiento de Mérida</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Gozo y llanto DOSSIER</dc:title>
  <dc:subject/>
  <dc:creator>Microsoft Office User</dc:creator>
  <cp:keywords>DAE4dGsVHGQ DAE4dGsVHGQ DAE4dGsVHGQ DAE4dGsVHGQ DAE4dGsVHGQ DAE4dGsVHGQ DAE4dGsVHGQ DAE4dGsVHGQ DAE4dGsVHGQ DAE4dGsVHGQ DAE4dGsVHGQ DAE4dGsVHGQ DAE4dGsVHGQ DAE4dGsVHGQ DAE4dGsVHGQ DAE4dGsVHGQ DAE4dGsVHGQ DAE4dGsVHGQ DAE4dGsVHGQ DAE4dGsVHGQ DAE4dGsVHGQ DAE4dGsVHGQ DAE4dGsVHGQ DAE4dGsVHGQ DAE4dGsVHGQ DAE4dGsVHGQ DAE4dGsVHGQ DAE4dGsVHGQ DAE4dGsVHGQ DAE4dGsVHGQ DAE4dGsVHGQ DAE4dGsVHGQ DAE4dGsVHGQ DAE4dGsVHGQ DAE4dGsVHGQ DAE4dGsVHGQ DAE4dGsVHGQ DAE4dGsVHGQ DAE4dGsVHGQ DAE4dGsVHGQ DAE4dGsVHGQ DAE4dGsVHGQ DAE4dGsVHGQ DAE4dGsVHGQ DAE4dGsVHGQ DAE4dGsVHGQ DAE4dGsVHGQ DAE4dGsVHGQ DAE4dGsVHGQ DAE4dGsVHGQ DAE4dGsVHGQ DAE4dGsVHGQ DAE4dGsVHGQ DAE4dGsVHGQ DAE4dGsVHGQ DAE4dGsVHGQ DAE4dGsVHGQ DAE4dGsVHGQ DAE4dGsVHGQ DAE4dGsVHGQ DAE4dGsVHGQ DAE4dGsVHGQ DAE4dGsVHGQ DAE4dGsVHGQ DAE4dGsVHGQ DAE4dGsVHGQ DAE4dGsVHGQ DAE4dGsVHGQ DAE4dGsVHGQ DAE4dGsVHGQ DAE4dGsVHGQ DAE4dGsVHGQ DAE4dGsVHGQ DAE4dGsVHGQ DAE4dGsVHGQ DAE4dGsVHGQ DAE4dGsVHGQ DAE4dGsVHGQ BACln0SFsM8</cp:keywords>
  <dc:description/>
  <cp:lastModifiedBy>María Gallardo Jiménez</cp:lastModifiedBy>
  <cp:revision>2</cp:revision>
  <cp:lastPrinted>2022-09-14T11:17:00Z</cp:lastPrinted>
  <dcterms:created xsi:type="dcterms:W3CDTF">2023-06-16T13:56:00Z</dcterms:created>
  <dcterms:modified xsi:type="dcterms:W3CDTF">2023-06-16T13:56:00Z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